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B5C" w:rsidRDefault="00F01B5C" w:rsidP="00F01B5C">
      <w:pPr>
        <w:spacing w:line="276"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ORGANISASI PROFESI KEPUSTAKAWANAN DI UNIVERSITAS ISLAM NEGERI (UIN) IMAM BONJOL PADANG </w:t>
      </w:r>
    </w:p>
    <w:p w:rsidR="00F01B5C" w:rsidRPr="002D6351" w:rsidRDefault="00F01B5C" w:rsidP="00F01B5C">
      <w:pPr>
        <w:spacing w:after="0" w:line="240" w:lineRule="auto"/>
        <w:jc w:val="center"/>
        <w:rPr>
          <w:rFonts w:ascii="Times New Roman" w:hAnsi="Times New Roman" w:cs="Times New Roman"/>
          <w:b/>
          <w:sz w:val="24"/>
          <w:szCs w:val="24"/>
          <w:lang w:val="en-US"/>
        </w:rPr>
      </w:pPr>
      <w:r w:rsidRPr="002D6351">
        <w:rPr>
          <w:rFonts w:ascii="Times New Roman" w:hAnsi="Times New Roman" w:cs="Times New Roman"/>
          <w:b/>
          <w:sz w:val="24"/>
          <w:szCs w:val="24"/>
          <w:lang w:val="en-US"/>
        </w:rPr>
        <w:t>Nasrul Makdis, S.IP., MA</w:t>
      </w:r>
      <w:r>
        <w:rPr>
          <w:rFonts w:ascii="Times New Roman" w:hAnsi="Times New Roman" w:cs="Times New Roman"/>
          <w:b/>
          <w:sz w:val="24"/>
          <w:szCs w:val="24"/>
          <w:lang w:val="en-US"/>
        </w:rPr>
        <w:t xml:space="preserve"> </w:t>
      </w:r>
    </w:p>
    <w:p w:rsidR="00F01B5C" w:rsidRPr="00A0752E" w:rsidRDefault="00F01B5C" w:rsidP="00F01B5C">
      <w:pPr>
        <w:spacing w:after="0" w:line="240" w:lineRule="auto"/>
        <w:jc w:val="center"/>
        <w:rPr>
          <w:rFonts w:ascii="Times New Roman" w:hAnsi="Times New Roman" w:cs="Times New Roman"/>
          <w:bCs/>
          <w:sz w:val="20"/>
          <w:szCs w:val="20"/>
          <w:lang w:val="en-US"/>
        </w:rPr>
      </w:pPr>
      <w:r w:rsidRPr="00A0752E">
        <w:rPr>
          <w:rFonts w:ascii="Times New Roman" w:hAnsi="Times New Roman" w:cs="Times New Roman"/>
          <w:bCs/>
          <w:sz w:val="20"/>
          <w:szCs w:val="20"/>
          <w:lang w:val="en-US"/>
        </w:rPr>
        <w:t xml:space="preserve">Email: </w:t>
      </w:r>
      <w:hyperlink r:id="rId7" w:history="1">
        <w:r w:rsidRPr="00A0752E">
          <w:rPr>
            <w:rStyle w:val="Hyperlink"/>
            <w:rFonts w:ascii="Times New Roman" w:hAnsi="Times New Roman" w:cs="Times New Roman"/>
            <w:bCs/>
            <w:color w:val="auto"/>
            <w:sz w:val="20"/>
            <w:szCs w:val="20"/>
            <w:lang w:val="en-US"/>
          </w:rPr>
          <w:t>makdis@uinib.ac.id</w:t>
        </w:r>
      </w:hyperlink>
    </w:p>
    <w:p w:rsidR="00F01B5C" w:rsidRPr="00A0752E" w:rsidRDefault="00F01B5C" w:rsidP="00F01B5C">
      <w:pPr>
        <w:spacing w:after="0" w:line="240" w:lineRule="auto"/>
        <w:jc w:val="center"/>
        <w:rPr>
          <w:rFonts w:ascii="Times New Roman" w:hAnsi="Times New Roman" w:cs="Times New Roman"/>
          <w:bCs/>
          <w:sz w:val="20"/>
          <w:szCs w:val="20"/>
          <w:lang w:val="en-US"/>
        </w:rPr>
      </w:pPr>
      <w:r w:rsidRPr="00A0752E">
        <w:rPr>
          <w:rFonts w:ascii="Times New Roman" w:hAnsi="Times New Roman" w:cs="Times New Roman"/>
          <w:bCs/>
          <w:sz w:val="20"/>
          <w:szCs w:val="20"/>
          <w:lang w:val="en-US"/>
        </w:rPr>
        <w:t xml:space="preserve">Pustakawan UIN Imam Bonjol Padang </w:t>
      </w:r>
    </w:p>
    <w:p w:rsidR="00F01B5C" w:rsidRPr="00A0752E" w:rsidRDefault="00F01B5C" w:rsidP="00F01B5C">
      <w:pPr>
        <w:spacing w:after="0" w:line="240" w:lineRule="auto"/>
        <w:jc w:val="center"/>
        <w:rPr>
          <w:rFonts w:ascii="Times New Roman" w:hAnsi="Times New Roman" w:cs="Times New Roman"/>
          <w:b/>
          <w:sz w:val="20"/>
          <w:szCs w:val="20"/>
          <w:lang w:val="en-US"/>
        </w:rPr>
      </w:pPr>
    </w:p>
    <w:p w:rsidR="00F01B5C" w:rsidRDefault="00F01B5C" w:rsidP="00F01B5C">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Jendri, </w:t>
      </w:r>
      <w:proofErr w:type="gramStart"/>
      <w:r>
        <w:rPr>
          <w:rFonts w:ascii="Times New Roman" w:hAnsi="Times New Roman" w:cs="Times New Roman"/>
          <w:b/>
          <w:sz w:val="24"/>
          <w:szCs w:val="24"/>
          <w:lang w:val="en-US"/>
        </w:rPr>
        <w:t>S.Ag.,</w:t>
      </w:r>
      <w:proofErr w:type="gramEnd"/>
      <w:r>
        <w:rPr>
          <w:rFonts w:ascii="Times New Roman" w:hAnsi="Times New Roman" w:cs="Times New Roman"/>
          <w:b/>
          <w:sz w:val="24"/>
          <w:szCs w:val="24"/>
          <w:lang w:val="en-US"/>
        </w:rPr>
        <w:t xml:space="preserve"> M.Ag</w:t>
      </w:r>
    </w:p>
    <w:p w:rsidR="00F01B5C" w:rsidRPr="00A0752E" w:rsidRDefault="00F01B5C" w:rsidP="00F01B5C">
      <w:pPr>
        <w:spacing w:after="0" w:line="240" w:lineRule="auto"/>
        <w:jc w:val="center"/>
        <w:rPr>
          <w:rFonts w:ascii="Times New Roman" w:hAnsi="Times New Roman" w:cs="Times New Roman"/>
          <w:bCs/>
          <w:color w:val="000000" w:themeColor="text1"/>
          <w:sz w:val="20"/>
          <w:szCs w:val="20"/>
          <w:lang w:val="en-US"/>
        </w:rPr>
      </w:pPr>
      <w:r w:rsidRPr="00A0752E">
        <w:rPr>
          <w:rFonts w:ascii="Times New Roman" w:hAnsi="Times New Roman" w:cs="Times New Roman"/>
          <w:bCs/>
          <w:sz w:val="20"/>
          <w:szCs w:val="20"/>
          <w:lang w:val="en-US"/>
        </w:rPr>
        <w:t xml:space="preserve">Email: </w:t>
      </w:r>
      <w:hyperlink r:id="rId8" w:history="1">
        <w:r w:rsidRPr="00A0752E">
          <w:rPr>
            <w:rStyle w:val="Hyperlink"/>
            <w:rFonts w:ascii="Times New Roman" w:hAnsi="Times New Roman" w:cs="Times New Roman"/>
            <w:bCs/>
            <w:color w:val="000000" w:themeColor="text1"/>
            <w:sz w:val="20"/>
            <w:szCs w:val="20"/>
            <w:lang w:val="en-US"/>
          </w:rPr>
          <w:t>jendria3@gmail.com</w:t>
        </w:r>
      </w:hyperlink>
      <w:r w:rsidRPr="00A0752E">
        <w:rPr>
          <w:rFonts w:ascii="Times New Roman" w:hAnsi="Times New Roman" w:cs="Times New Roman"/>
          <w:bCs/>
          <w:color w:val="000000" w:themeColor="text1"/>
          <w:sz w:val="20"/>
          <w:szCs w:val="20"/>
          <w:lang w:val="en-US"/>
        </w:rPr>
        <w:t xml:space="preserve"> </w:t>
      </w:r>
    </w:p>
    <w:p w:rsidR="00A6253C" w:rsidRDefault="00F01B5C" w:rsidP="00A6253C">
      <w:pPr>
        <w:spacing w:after="0" w:line="240" w:lineRule="auto"/>
        <w:jc w:val="center"/>
        <w:rPr>
          <w:rFonts w:ascii="Times New Roman" w:hAnsi="Times New Roman" w:cs="Times New Roman"/>
          <w:bCs/>
          <w:sz w:val="20"/>
          <w:szCs w:val="20"/>
          <w:lang w:val="en-US"/>
        </w:rPr>
      </w:pPr>
      <w:r w:rsidRPr="00A0752E">
        <w:rPr>
          <w:rFonts w:ascii="Times New Roman" w:hAnsi="Times New Roman" w:cs="Times New Roman"/>
          <w:bCs/>
          <w:sz w:val="20"/>
          <w:szCs w:val="20"/>
          <w:lang w:val="en-US"/>
        </w:rPr>
        <w:t xml:space="preserve">Dosen FUSA UIN Imam Bonjol Padang </w:t>
      </w:r>
    </w:p>
    <w:p w:rsidR="00A6253C" w:rsidRDefault="00A6253C" w:rsidP="00A6253C">
      <w:pPr>
        <w:spacing w:after="0" w:line="240" w:lineRule="auto"/>
        <w:jc w:val="center"/>
        <w:rPr>
          <w:rFonts w:ascii="Times New Roman" w:hAnsi="Times New Roman" w:cs="Times New Roman"/>
          <w:bCs/>
          <w:sz w:val="20"/>
          <w:szCs w:val="20"/>
          <w:lang w:val="en-US"/>
        </w:rPr>
      </w:pPr>
    </w:p>
    <w:p w:rsidR="005C12F4" w:rsidRPr="00A6253C" w:rsidRDefault="005C12F4" w:rsidP="00A6253C">
      <w:pPr>
        <w:spacing w:after="0" w:line="240" w:lineRule="auto"/>
        <w:jc w:val="center"/>
        <w:rPr>
          <w:rFonts w:asciiTheme="majorBidi" w:hAnsiTheme="majorBidi" w:cstheme="majorBidi"/>
          <w:bCs/>
          <w:sz w:val="20"/>
          <w:szCs w:val="20"/>
          <w:lang w:val="en-US"/>
        </w:rPr>
      </w:pPr>
      <w:r w:rsidRPr="00A6253C">
        <w:rPr>
          <w:rFonts w:asciiTheme="majorBidi" w:hAnsiTheme="majorBidi" w:cstheme="majorBidi"/>
          <w:b/>
          <w:bCs/>
          <w:color w:val="000000"/>
          <w:sz w:val="20"/>
          <w:szCs w:val="20"/>
        </w:rPr>
        <w:t>Abstract</w:t>
      </w:r>
    </w:p>
    <w:p w:rsidR="005C12F4" w:rsidRDefault="005C12F4" w:rsidP="005C12F4">
      <w:pPr>
        <w:pStyle w:val="NormalWeb"/>
        <w:spacing w:before="108" w:beforeAutospacing="0" w:after="0" w:afterAutospacing="0"/>
        <w:ind w:firstLine="2"/>
        <w:jc w:val="both"/>
      </w:pPr>
      <w:r>
        <w:rPr>
          <w:color w:val="000000"/>
          <w:sz w:val="20"/>
          <w:szCs w:val="20"/>
        </w:rPr>
        <w:t>This paper is entitled the professional organization of librarianship at UIN Imam Bonjol Padang, using the library method. This paper tries to look at the professional organizations of librarianship in various worlds and Indonesia and then see how they are found in the library of UIN Imam Bonjol Padang. The results of this research work are that the profession is a demand for workers who have been recognized by their profession, with broad demands that make them professional. After being recognized for work professionally, there are also more organizations so that it is easier to gather and establish more effective, directed, and even well-integrated cooperation. From various professional organizations, all of them are not too different, it just depends on the facilities and cohesiveness of the area whether they are professional, technical, and manual, all of which are inseparable from organization and professionalism. </w:t>
      </w:r>
    </w:p>
    <w:p w:rsidR="005C12F4" w:rsidRPr="00E24380" w:rsidRDefault="005C12F4" w:rsidP="005C12F4">
      <w:pPr>
        <w:pStyle w:val="NormalWeb"/>
        <w:spacing w:before="236" w:beforeAutospacing="0" w:after="0" w:afterAutospacing="0"/>
        <w:ind w:left="6"/>
        <w:rPr>
          <w:i/>
          <w:iCs/>
        </w:rPr>
      </w:pPr>
      <w:r w:rsidRPr="00E24380">
        <w:rPr>
          <w:b/>
          <w:bCs/>
          <w:i/>
          <w:iCs/>
          <w:color w:val="000000"/>
          <w:sz w:val="20"/>
          <w:szCs w:val="20"/>
        </w:rPr>
        <w:t>Keywords</w:t>
      </w:r>
      <w:r w:rsidRPr="00E24380">
        <w:rPr>
          <w:b/>
          <w:bCs/>
          <w:color w:val="000000"/>
          <w:sz w:val="20"/>
          <w:szCs w:val="20"/>
        </w:rPr>
        <w:t xml:space="preserve">: </w:t>
      </w:r>
      <w:r w:rsidRPr="00E24380">
        <w:rPr>
          <w:color w:val="000000"/>
          <w:sz w:val="20"/>
          <w:szCs w:val="20"/>
        </w:rPr>
        <w:t>Profession, Organization, and Librarianship</w:t>
      </w:r>
      <w:r w:rsidRPr="00E24380">
        <w:rPr>
          <w:i/>
          <w:iCs/>
          <w:color w:val="000000"/>
          <w:sz w:val="20"/>
          <w:szCs w:val="20"/>
        </w:rPr>
        <w:t> </w:t>
      </w:r>
    </w:p>
    <w:p w:rsidR="00F01B5C" w:rsidRPr="00E24380" w:rsidRDefault="00F01B5C" w:rsidP="00E24380">
      <w:pPr>
        <w:spacing w:after="0" w:line="240" w:lineRule="auto"/>
        <w:rPr>
          <w:rFonts w:ascii="Times New Roman" w:hAnsi="Times New Roman" w:cs="Times New Roman"/>
          <w:bCs/>
          <w:i/>
          <w:iCs/>
          <w:sz w:val="20"/>
          <w:szCs w:val="20"/>
          <w:lang w:val="en-US"/>
        </w:rPr>
      </w:pPr>
    </w:p>
    <w:p w:rsidR="00F01B5C" w:rsidRPr="005C12F4" w:rsidRDefault="00F15597" w:rsidP="00F01B5C">
      <w:pPr>
        <w:spacing w:after="0" w:line="360" w:lineRule="auto"/>
        <w:jc w:val="center"/>
        <w:rPr>
          <w:rFonts w:ascii="Times New Roman" w:hAnsi="Times New Roman" w:cs="Times New Roman"/>
          <w:b/>
          <w:sz w:val="20"/>
          <w:szCs w:val="20"/>
          <w:lang w:val="en-US"/>
        </w:rPr>
      </w:pPr>
      <w:r w:rsidRPr="005C12F4">
        <w:rPr>
          <w:rFonts w:ascii="Times New Roman" w:hAnsi="Times New Roman" w:cs="Times New Roman"/>
          <w:b/>
          <w:sz w:val="20"/>
          <w:szCs w:val="20"/>
          <w:lang w:val="en-US"/>
        </w:rPr>
        <w:t xml:space="preserve">Abstrak </w:t>
      </w:r>
    </w:p>
    <w:p w:rsidR="00F15597" w:rsidRPr="005C12F4" w:rsidRDefault="00F15597" w:rsidP="005C12F4">
      <w:pPr>
        <w:spacing w:after="0" w:line="240" w:lineRule="auto"/>
        <w:jc w:val="both"/>
        <w:rPr>
          <w:rFonts w:ascii="Times New Roman" w:hAnsi="Times New Roman" w:cs="Times New Roman"/>
          <w:bCs/>
          <w:sz w:val="20"/>
          <w:szCs w:val="20"/>
          <w:lang w:val="en-US"/>
        </w:rPr>
      </w:pPr>
      <w:r w:rsidRPr="005C12F4">
        <w:rPr>
          <w:rFonts w:ascii="Times New Roman" w:hAnsi="Times New Roman" w:cs="Times New Roman"/>
          <w:bCs/>
          <w:sz w:val="20"/>
          <w:szCs w:val="20"/>
          <w:lang w:val="en-US"/>
        </w:rPr>
        <w:t xml:space="preserve">Tulisan ini dengan judul organisasi profesi kepustakawanan di UIN Imam Bonjol Padang, dengan menggunakan metode kepustakaan. Tulisan ini mencoba untuk melihat organisasi profesi kepustakawanan diberbagai dunia dan Indonesia kemudian melihat bagaimana yang terdapat di perpustakaan UIN Imam Bonjol Padang. Adapun hasil dari penelitian karya ini adalah profesi merupakan tuntutan bagi para pekerja yang telah diakui dengan profesinya, dengan tuntutan yang luas sehingga membuat menjadi professional. Setelah diakui pekerjaan secara professional makan semangkin banyak pula organisasi </w:t>
      </w:r>
      <w:r w:rsidR="005C12F4" w:rsidRPr="005C12F4">
        <w:rPr>
          <w:rFonts w:ascii="Times New Roman" w:hAnsi="Times New Roman" w:cs="Times New Roman"/>
          <w:bCs/>
          <w:sz w:val="20"/>
          <w:szCs w:val="20"/>
          <w:lang w:val="en-US"/>
        </w:rPr>
        <w:t xml:space="preserve">sehingga mudahnya berkumpul dan menjalin kerja </w:t>
      </w:r>
      <w:proofErr w:type="gramStart"/>
      <w:r w:rsidR="005C12F4" w:rsidRPr="005C12F4">
        <w:rPr>
          <w:rFonts w:ascii="Times New Roman" w:hAnsi="Times New Roman" w:cs="Times New Roman"/>
          <w:bCs/>
          <w:sz w:val="20"/>
          <w:szCs w:val="20"/>
          <w:lang w:val="en-US"/>
        </w:rPr>
        <w:t>sama</w:t>
      </w:r>
      <w:proofErr w:type="gramEnd"/>
      <w:r w:rsidR="005C12F4" w:rsidRPr="005C12F4">
        <w:rPr>
          <w:rFonts w:ascii="Times New Roman" w:hAnsi="Times New Roman" w:cs="Times New Roman"/>
          <w:bCs/>
          <w:sz w:val="20"/>
          <w:szCs w:val="20"/>
          <w:lang w:val="en-US"/>
        </w:rPr>
        <w:t xml:space="preserve"> yang lebih efektif, tearah, dan bahkan terintegritas dengan baik. Dari berbagai organisasi profesi, semuanya itulah tidaklah terlalu berbeda hanya saja tergantung fasilitas dan kekompakan terhadap daerah tersebut apakah bersifat professional, teknisi, dan manual, semuanya itu idak luput dari organisasi dan profesionalisme.</w:t>
      </w:r>
    </w:p>
    <w:p w:rsidR="005C12F4" w:rsidRPr="005C12F4" w:rsidRDefault="005C12F4" w:rsidP="005C12F4">
      <w:pPr>
        <w:spacing w:after="0" w:line="240" w:lineRule="auto"/>
        <w:jc w:val="both"/>
        <w:rPr>
          <w:rFonts w:ascii="Times New Roman" w:hAnsi="Times New Roman" w:cs="Times New Roman"/>
          <w:bCs/>
          <w:sz w:val="20"/>
          <w:szCs w:val="20"/>
          <w:lang w:val="en-US"/>
        </w:rPr>
      </w:pPr>
    </w:p>
    <w:p w:rsidR="005C12F4" w:rsidRPr="00E24380" w:rsidRDefault="005C12F4" w:rsidP="005C12F4">
      <w:pPr>
        <w:spacing w:after="0" w:line="240" w:lineRule="auto"/>
        <w:jc w:val="both"/>
        <w:rPr>
          <w:rFonts w:ascii="Times New Roman" w:hAnsi="Times New Roman" w:cs="Times New Roman"/>
          <w:b/>
          <w:sz w:val="20"/>
          <w:szCs w:val="20"/>
          <w:lang w:val="en-US"/>
        </w:rPr>
      </w:pPr>
      <w:r w:rsidRPr="00E24380">
        <w:rPr>
          <w:rFonts w:ascii="Times New Roman" w:hAnsi="Times New Roman" w:cs="Times New Roman"/>
          <w:b/>
          <w:i/>
          <w:iCs/>
          <w:sz w:val="20"/>
          <w:szCs w:val="20"/>
          <w:lang w:val="en-US"/>
        </w:rPr>
        <w:t>Kata kunci</w:t>
      </w:r>
      <w:r w:rsidRPr="00E24380">
        <w:rPr>
          <w:rFonts w:ascii="Times New Roman" w:hAnsi="Times New Roman" w:cs="Times New Roman"/>
          <w:b/>
          <w:sz w:val="20"/>
          <w:szCs w:val="20"/>
          <w:lang w:val="en-US"/>
        </w:rPr>
        <w:t xml:space="preserve">: </w:t>
      </w:r>
      <w:r w:rsidRPr="00E24380">
        <w:rPr>
          <w:rFonts w:ascii="Times New Roman" w:hAnsi="Times New Roman" w:cs="Times New Roman"/>
          <w:bCs/>
          <w:sz w:val="20"/>
          <w:szCs w:val="20"/>
          <w:lang w:val="en-US"/>
        </w:rPr>
        <w:t>Profesi, Organisasi, dan Kepustakawanan</w:t>
      </w:r>
      <w:r w:rsidRPr="00E24380">
        <w:rPr>
          <w:rFonts w:ascii="Times New Roman" w:hAnsi="Times New Roman" w:cs="Times New Roman"/>
          <w:b/>
          <w:sz w:val="20"/>
          <w:szCs w:val="20"/>
          <w:lang w:val="en-US"/>
        </w:rPr>
        <w:t xml:space="preserve"> </w:t>
      </w:r>
    </w:p>
    <w:p w:rsidR="00F01B5C" w:rsidRDefault="00F01B5C" w:rsidP="00F01B5C">
      <w:pPr>
        <w:spacing w:after="0" w:line="240" w:lineRule="auto"/>
        <w:jc w:val="center"/>
        <w:rPr>
          <w:rFonts w:ascii="Times New Roman" w:hAnsi="Times New Roman" w:cs="Times New Roman"/>
          <w:bCs/>
          <w:sz w:val="24"/>
          <w:szCs w:val="24"/>
          <w:lang w:val="en-US"/>
        </w:rPr>
      </w:pPr>
    </w:p>
    <w:p w:rsidR="00F01B5C" w:rsidRDefault="00A0752E" w:rsidP="00F01B5C">
      <w:pPr>
        <w:spacing w:after="0" w:line="360" w:lineRule="auto"/>
        <w:rPr>
          <w:rFonts w:ascii="Times New Roman" w:hAnsi="Times New Roman" w:cs="Times New Roman"/>
          <w:b/>
          <w:sz w:val="24"/>
          <w:szCs w:val="24"/>
          <w:lang w:val="en-US"/>
        </w:rPr>
      </w:pPr>
      <w:r w:rsidRPr="00260C35">
        <w:rPr>
          <w:rFonts w:ascii="Times New Roman" w:hAnsi="Times New Roman" w:cs="Times New Roman"/>
          <w:b/>
          <w:sz w:val="24"/>
          <w:szCs w:val="24"/>
          <w:lang w:val="en-US"/>
        </w:rPr>
        <w:t>INTRODUCTION</w:t>
      </w:r>
      <w:r w:rsidR="00F01B5C" w:rsidRPr="00260C35">
        <w:rPr>
          <w:rFonts w:ascii="Times New Roman" w:hAnsi="Times New Roman" w:cs="Times New Roman"/>
          <w:b/>
          <w:sz w:val="24"/>
          <w:szCs w:val="24"/>
          <w:lang w:val="en-US"/>
        </w:rPr>
        <w:t xml:space="preserve"> </w:t>
      </w:r>
    </w:p>
    <w:p w:rsidR="00F01B5C" w:rsidRDefault="00F01B5C" w:rsidP="00F01B5C">
      <w:pPr>
        <w:spacing w:after="0" w:line="360" w:lineRule="auto"/>
        <w:ind w:left="426"/>
        <w:jc w:val="both"/>
        <w:rPr>
          <w:rFonts w:ascii="Times New Roman" w:hAnsi="Times New Roman" w:cs="Times New Roman"/>
          <w:sz w:val="24"/>
          <w:szCs w:val="24"/>
        </w:rPr>
      </w:pPr>
      <w:r w:rsidRPr="009E42C1">
        <w:rPr>
          <w:rFonts w:ascii="Times New Roman" w:hAnsi="Times New Roman" w:cs="Times New Roman"/>
          <w:sz w:val="24"/>
          <w:szCs w:val="24"/>
        </w:rPr>
        <w:t xml:space="preserve">Kehadiran organisasi merupakan syarat yang diperlukan bagi sebuah profesi. </w:t>
      </w:r>
    </w:p>
    <w:p w:rsidR="00F01B5C" w:rsidRDefault="00F01B5C" w:rsidP="00F01B5C">
      <w:pPr>
        <w:spacing w:after="0" w:line="360" w:lineRule="auto"/>
        <w:jc w:val="both"/>
        <w:rPr>
          <w:rFonts w:ascii="Times New Roman" w:hAnsi="Times New Roman" w:cs="Times New Roman"/>
          <w:sz w:val="24"/>
          <w:szCs w:val="24"/>
        </w:rPr>
      </w:pPr>
      <w:r w:rsidRPr="00A65F9E">
        <w:rPr>
          <w:rFonts w:ascii="Times New Roman" w:hAnsi="Times New Roman" w:cs="Times New Roman"/>
          <w:sz w:val="24"/>
          <w:szCs w:val="24"/>
        </w:rPr>
        <w:t>Organisasi adalah wadah, tempat para anggotanya berkum</w:t>
      </w:r>
      <w:r>
        <w:rPr>
          <w:rFonts w:ascii="Times New Roman" w:hAnsi="Times New Roman" w:cs="Times New Roman"/>
          <w:sz w:val="24"/>
          <w:szCs w:val="24"/>
        </w:rPr>
        <w:t>pul dan bertukar pikiran serta</w:t>
      </w:r>
      <w:r>
        <w:rPr>
          <w:rFonts w:ascii="Times New Roman" w:hAnsi="Times New Roman" w:cs="Times New Roman"/>
          <w:sz w:val="24"/>
          <w:szCs w:val="24"/>
          <w:lang w:val="en-US"/>
        </w:rPr>
        <w:t xml:space="preserve"> </w:t>
      </w:r>
      <w:r>
        <w:rPr>
          <w:rFonts w:ascii="Times New Roman" w:hAnsi="Times New Roman" w:cs="Times New Roman"/>
          <w:sz w:val="24"/>
          <w:szCs w:val="24"/>
        </w:rPr>
        <w:t>mengembangkan ilmu pengetahuan dan keterampilan. Bahkan organisasi dapat pula sebagai media untuk memperkenalkan profesi kepada masyarakat. Di yakini bahwa dengan bersama, akan dapat berbuat lebih banyak, “</w:t>
      </w:r>
      <w:r w:rsidRPr="009E42C1">
        <w:rPr>
          <w:rFonts w:ascii="Times New Roman" w:hAnsi="Times New Roman" w:cs="Times New Roman"/>
          <w:i/>
          <w:sz w:val="24"/>
          <w:szCs w:val="24"/>
        </w:rPr>
        <w:t>berat sama dipikul ringan sama dijinjing</w:t>
      </w:r>
      <w:r>
        <w:rPr>
          <w:rFonts w:ascii="Times New Roman" w:hAnsi="Times New Roman" w:cs="Times New Roman"/>
          <w:sz w:val="24"/>
          <w:szCs w:val="24"/>
        </w:rPr>
        <w:t>”.</w:t>
      </w:r>
    </w:p>
    <w:p w:rsidR="004B5833" w:rsidRDefault="00F01B5C" w:rsidP="004B5833">
      <w:pPr>
        <w:pStyle w:val="ListParagraph"/>
        <w:spacing w:after="0" w:line="360" w:lineRule="auto"/>
        <w:ind w:left="0" w:firstLine="426"/>
        <w:jc w:val="both"/>
        <w:rPr>
          <w:rFonts w:ascii="Times New Roman" w:hAnsi="Times New Roman" w:cs="Times New Roman"/>
          <w:sz w:val="24"/>
          <w:szCs w:val="24"/>
          <w:lang w:val="en-US"/>
        </w:rPr>
      </w:pPr>
      <w:r w:rsidRPr="00260C35">
        <w:rPr>
          <w:rFonts w:ascii="Times New Roman" w:hAnsi="Times New Roman" w:cs="Times New Roman"/>
          <w:sz w:val="24"/>
          <w:szCs w:val="24"/>
        </w:rPr>
        <w:lastRenderedPageBreak/>
        <w:t xml:space="preserve"> </w:t>
      </w:r>
      <w:r>
        <w:rPr>
          <w:rFonts w:ascii="Times New Roman" w:hAnsi="Times New Roman" w:cs="Times New Roman"/>
          <w:sz w:val="24"/>
          <w:szCs w:val="24"/>
        </w:rPr>
        <w:t>Pertumbuhan ilmu pengetahuan dan teknologi yang semakin cepat dan bentuk yang beragam telah mengakibatkan informasi melimpah ruah. Pekerja informasi, khususnya pustakawan harus mampu mengikuti perkembangan yang ada. Bagaimanapun kuatnya suatu perpustakaan tidak akan mampu menghimpun semua informasi dan tidak akan mampu memenuhi kebutuhan informasi pengguna. Tersedianya organisasi dalam profesi pusta</w:t>
      </w:r>
      <w:r w:rsidR="004B5833">
        <w:rPr>
          <w:rFonts w:ascii="Times New Roman" w:hAnsi="Times New Roman" w:cs="Times New Roman"/>
          <w:sz w:val="24"/>
          <w:szCs w:val="24"/>
        </w:rPr>
        <w:t xml:space="preserve">kawan merupakan suatu kebutuhan </w:t>
      </w:r>
      <w:r w:rsidR="004B5833">
        <w:rPr>
          <w:rFonts w:ascii="Times New Roman" w:hAnsi="Times New Roman" w:cs="Times New Roman"/>
          <w:sz w:val="24"/>
          <w:szCs w:val="24"/>
          <w:lang w:val="en-US"/>
        </w:rPr>
        <w:t>k</w:t>
      </w:r>
      <w:r>
        <w:rPr>
          <w:rFonts w:ascii="Times New Roman" w:hAnsi="Times New Roman" w:cs="Times New Roman"/>
          <w:sz w:val="24"/>
          <w:szCs w:val="24"/>
        </w:rPr>
        <w:t>erjasama antara satu sama lain</w:t>
      </w:r>
      <w:r w:rsidR="004B5833">
        <w:rPr>
          <w:rFonts w:ascii="Times New Roman" w:hAnsi="Times New Roman" w:cs="Times New Roman"/>
          <w:sz w:val="24"/>
          <w:szCs w:val="24"/>
          <w:lang w:val="en-US"/>
        </w:rPr>
        <w:t xml:space="preserve"> dengan</w:t>
      </w:r>
      <w:r>
        <w:rPr>
          <w:rFonts w:ascii="Times New Roman" w:hAnsi="Times New Roman" w:cs="Times New Roman"/>
          <w:sz w:val="24"/>
          <w:szCs w:val="24"/>
        </w:rPr>
        <w:t xml:space="preserve"> cara untuk mengatasi tantangan yang ada. Organisasi profesi pustakawan merupakan wadah kerjasama (networking), baik secara formal atau informal.</w:t>
      </w:r>
      <w:r w:rsidR="004B5833">
        <w:rPr>
          <w:rFonts w:ascii="Times New Roman" w:hAnsi="Times New Roman" w:cs="Times New Roman"/>
          <w:sz w:val="24"/>
          <w:szCs w:val="24"/>
          <w:lang w:val="en-US"/>
        </w:rPr>
        <w:t xml:space="preserve"> </w:t>
      </w:r>
      <w:r w:rsidRPr="004B5833">
        <w:rPr>
          <w:rFonts w:ascii="Times New Roman" w:hAnsi="Times New Roman" w:cs="Times New Roman"/>
          <w:sz w:val="24"/>
          <w:szCs w:val="24"/>
        </w:rPr>
        <w:t xml:space="preserve">Salahsatu bentuk dari progress profesi pustakawan terdapat pada kepustakaan UIN Imam Bonjol Padang, yang memberikan informasi </w:t>
      </w:r>
      <w:r w:rsidR="004B5833">
        <w:rPr>
          <w:rFonts w:ascii="Times New Roman" w:hAnsi="Times New Roman" w:cs="Times New Roman"/>
          <w:sz w:val="24"/>
          <w:szCs w:val="24"/>
          <w:lang w:val="en-US"/>
        </w:rPr>
        <w:t xml:space="preserve">dan pelayanan </w:t>
      </w:r>
      <w:r w:rsidRPr="004B5833">
        <w:rPr>
          <w:rFonts w:ascii="Times New Roman" w:hAnsi="Times New Roman" w:cs="Times New Roman"/>
          <w:sz w:val="24"/>
          <w:szCs w:val="24"/>
        </w:rPr>
        <w:t xml:space="preserve">dengan baik kepada Mahasiswa, sehingga terjalin dengan baik kerjasama kepustakawan, dan ini tidak terluput dari organisasi profesi yang telah diatur dalam </w:t>
      </w:r>
      <w:r w:rsidR="004B5833">
        <w:rPr>
          <w:rFonts w:ascii="Times New Roman" w:hAnsi="Times New Roman" w:cs="Times New Roman"/>
          <w:sz w:val="24"/>
          <w:szCs w:val="24"/>
          <w:lang w:val="en-US"/>
        </w:rPr>
        <w:t>kepustakaan itu sendiri yang sesuai dengan porsinya masing-masing.</w:t>
      </w:r>
    </w:p>
    <w:p w:rsidR="004B5833" w:rsidRDefault="004B5833" w:rsidP="004B5833">
      <w:pPr>
        <w:pStyle w:val="ListParagraph"/>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UIN Imam Bonjol Padang adalah sebuah kampus dengan memiliki beragam fakultas dan jurusan, dan bahkan memiliki sarana kepustakaan untuk dijadikan sebagai tempat membaca </w:t>
      </w:r>
      <w:r w:rsidR="000A638D">
        <w:rPr>
          <w:rFonts w:ascii="Times New Roman" w:hAnsi="Times New Roman" w:cs="Times New Roman"/>
          <w:sz w:val="24"/>
          <w:szCs w:val="24"/>
          <w:lang w:val="en-US"/>
        </w:rPr>
        <w:t xml:space="preserve">bagi seluruh Mahasiswa dan Dosen. Untuk mendapatkan pelayanan yang maksimal dalam kepustakaan maka diperlukan sebuah organisasi profesi untuk mengatur jalannya sebuah kepustakaan sehingga mendapatkan keyaman dan kepuasan ketika mencari dan membaca buku sebagaimana yang telah diatur dalam pengorganisasian tersebut. </w:t>
      </w:r>
    </w:p>
    <w:p w:rsidR="00D20F9B" w:rsidRDefault="00D20F9B" w:rsidP="00896528">
      <w:pPr>
        <w:pStyle w:val="ListParagraph"/>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Literature yang mengkaji tentang organisasi profesi kepustakawanan setidaknya terdapat beberapa tulisan diantaranya adalah Suherman dengan judul </w:t>
      </w:r>
      <w:r w:rsidR="00FC0508">
        <w:rPr>
          <w:rFonts w:ascii="Times New Roman" w:hAnsi="Times New Roman" w:cs="Times New Roman"/>
          <w:i/>
          <w:iCs/>
          <w:sz w:val="24"/>
          <w:szCs w:val="24"/>
          <w:lang w:val="en-US"/>
        </w:rPr>
        <w:t xml:space="preserve">Meneguhkan Eksistensi: Mengembangkan Organisasi Profesi Kepustakawanan Di </w:t>
      </w:r>
      <w:r>
        <w:rPr>
          <w:rFonts w:ascii="Times New Roman" w:hAnsi="Times New Roman" w:cs="Times New Roman"/>
          <w:i/>
          <w:iCs/>
          <w:sz w:val="24"/>
          <w:szCs w:val="24"/>
          <w:lang w:val="en-US"/>
        </w:rPr>
        <w:t>Indonesia</w:t>
      </w:r>
      <w:r>
        <w:rPr>
          <w:rFonts w:ascii="Times New Roman" w:hAnsi="Times New Roman" w:cs="Times New Roman"/>
          <w:sz w:val="24"/>
          <w:szCs w:val="24"/>
          <w:lang w:val="en-US"/>
        </w:rPr>
        <w:t xml:space="preserve"> dengan focus pembahasan </w:t>
      </w:r>
      <w:r w:rsidR="00FC0508">
        <w:rPr>
          <w:rFonts w:ascii="Times New Roman" w:hAnsi="Times New Roman" w:cs="Times New Roman"/>
          <w:sz w:val="24"/>
          <w:szCs w:val="24"/>
          <w:lang w:val="en-US"/>
        </w:rPr>
        <w:t>upaya untuk menjadikan IPI sebagai kepustakaan terbesar di Indonesia.</w:t>
      </w:r>
      <w:r w:rsidR="00896528">
        <w:rPr>
          <w:rFonts w:ascii="Times New Roman" w:hAnsi="Times New Roman" w:cs="Times New Roman"/>
          <w:sz w:val="24"/>
          <w:szCs w:val="24"/>
          <w:lang w:val="en-US"/>
        </w:rPr>
        <w:fldChar w:fldCharType="begin"/>
      </w:r>
      <w:r w:rsidR="00896528">
        <w:rPr>
          <w:rFonts w:ascii="Times New Roman" w:hAnsi="Times New Roman" w:cs="Times New Roman"/>
          <w:sz w:val="24"/>
          <w:szCs w:val="24"/>
          <w:lang w:val="en-US"/>
        </w:rPr>
        <w:instrText xml:space="preserve"> ADDIN ZOTERO_ITEM CSL_CITATION {"citationID":"dNefZWIj","properties":{"formattedCitation":"(Suherman, 2009)","plainCitation":"(Suherman, 2009)","noteIndex":0},"citationItems":[{"id":13,"uris":["http://zotero.org/users/local/zoMFDtzZ/items/NCDE6NUW"],"itemData":{"id":13,"type":"article-journal","container-title":"Media Pustakawan","ISSN":"2685-3396","issue":"3&amp;4","journalAbbreviation":"Media Pustakawan","page":"140-144","title":"Meneguhkan Eksistensi: Mengembangkan Organisasi Profesi Kepustakawanan di Indonesia","volume":"16","author":[{"family":"Suherman","given":"Suherman"}],"issued":{"date-parts":[["2009"]]}}}],"schema":"https://github.com/citation-style-language/schema/raw/master/csl-citation.json"} </w:instrText>
      </w:r>
      <w:r w:rsidR="00896528">
        <w:rPr>
          <w:rFonts w:ascii="Times New Roman" w:hAnsi="Times New Roman" w:cs="Times New Roman"/>
          <w:sz w:val="24"/>
          <w:szCs w:val="24"/>
          <w:lang w:val="en-US"/>
        </w:rPr>
        <w:fldChar w:fldCharType="separate"/>
      </w:r>
      <w:r w:rsidR="00896528" w:rsidRPr="00896528">
        <w:rPr>
          <w:rFonts w:ascii="Times New Roman" w:hAnsi="Times New Roman" w:cs="Times New Roman"/>
          <w:sz w:val="24"/>
        </w:rPr>
        <w:t>(Suherman, 2009)</w:t>
      </w:r>
      <w:r w:rsidR="00896528">
        <w:rPr>
          <w:rFonts w:ascii="Times New Roman" w:hAnsi="Times New Roman" w:cs="Times New Roman"/>
          <w:sz w:val="24"/>
          <w:szCs w:val="24"/>
          <w:lang w:val="en-US"/>
        </w:rPr>
        <w:fldChar w:fldCharType="end"/>
      </w:r>
      <w:r w:rsidR="00FC0508">
        <w:rPr>
          <w:rFonts w:ascii="Times New Roman" w:hAnsi="Times New Roman" w:cs="Times New Roman"/>
          <w:sz w:val="24"/>
          <w:szCs w:val="24"/>
          <w:lang w:val="en-US"/>
        </w:rPr>
        <w:t xml:space="preserve"> Kemudian tulisan yang menitik beratkan terhadap Briyan Adria</w:t>
      </w:r>
      <w:r w:rsidR="00A0752E">
        <w:rPr>
          <w:rFonts w:ascii="Times New Roman" w:hAnsi="Times New Roman" w:cs="Times New Roman"/>
          <w:sz w:val="24"/>
          <w:szCs w:val="24"/>
          <w:lang w:val="en-US"/>
        </w:rPr>
        <w:t>nto de</w:t>
      </w:r>
      <w:r w:rsidR="00FC0508">
        <w:rPr>
          <w:rFonts w:ascii="Times New Roman" w:hAnsi="Times New Roman" w:cs="Times New Roman"/>
          <w:sz w:val="24"/>
          <w:szCs w:val="24"/>
          <w:lang w:val="en-US"/>
        </w:rPr>
        <w:t xml:space="preserve">ngan judul </w:t>
      </w:r>
      <w:r w:rsidR="00FC0508">
        <w:rPr>
          <w:rFonts w:ascii="Times New Roman" w:hAnsi="Times New Roman" w:cs="Times New Roman"/>
          <w:i/>
          <w:iCs/>
          <w:sz w:val="24"/>
          <w:szCs w:val="24"/>
          <w:lang w:val="en-US"/>
        </w:rPr>
        <w:t xml:space="preserve">Persepsi Kepustakawanan terhadap Keberadaan Organisasi Profesi </w:t>
      </w:r>
      <w:r w:rsidR="00FC0508">
        <w:rPr>
          <w:rFonts w:ascii="Times New Roman" w:hAnsi="Times New Roman" w:cs="Times New Roman"/>
          <w:sz w:val="24"/>
          <w:szCs w:val="24"/>
          <w:lang w:val="en-US"/>
        </w:rPr>
        <w:t>tulisan ini menitik beratkan menggambarkan keberadaan organisasi profesi ikat</w:t>
      </w:r>
      <w:r w:rsidR="00896528">
        <w:rPr>
          <w:rFonts w:ascii="Times New Roman" w:hAnsi="Times New Roman" w:cs="Times New Roman"/>
          <w:sz w:val="24"/>
          <w:szCs w:val="24"/>
          <w:lang w:val="en-US"/>
        </w:rPr>
        <w:t>an kepustakawanan di Indonesia.</w:t>
      </w:r>
      <w:r w:rsidR="00896528">
        <w:rPr>
          <w:rFonts w:ascii="Times New Roman" w:hAnsi="Times New Roman" w:cs="Times New Roman"/>
          <w:sz w:val="24"/>
          <w:szCs w:val="24"/>
          <w:lang w:val="en-US"/>
        </w:rPr>
        <w:fldChar w:fldCharType="begin"/>
      </w:r>
      <w:r w:rsidR="00896528">
        <w:rPr>
          <w:rFonts w:ascii="Times New Roman" w:hAnsi="Times New Roman" w:cs="Times New Roman"/>
          <w:sz w:val="24"/>
          <w:szCs w:val="24"/>
          <w:lang w:val="en-US"/>
        </w:rPr>
        <w:instrText xml:space="preserve"> ADDIN ZOTERO_ITEM CSL_CITATION {"citationID":"MKG9RBHw","properties":{"formattedCitation":"(Adrianto, 2013)","plainCitation":"(Adrianto, 2013)","noteIndex":0},"citationItems":[{"id":14,"uris":["http://zotero.org/users/local/zoMFDtzZ/items/H6RKMAFX"],"itemData":{"id":14,"type":"article-journal","note":"publisher: UNIVERSITAS AIRLANGGA","title":"Persepsi Pustakawan Terhadap Keberadaan Organisasi Profesi (Studi Deskriptif Tentang Persepsi Pustakawan Surabaya Terhadap Ikatan Pustakawan Indonesia)","author":[{"family":"Adrianto","given":"Bryan"}],"issued":{"date-parts":[["2013"]]}}}],"schema":"https://github.com/citation-style-language/schema/raw/master/csl-citation.json"} </w:instrText>
      </w:r>
      <w:r w:rsidR="00896528">
        <w:rPr>
          <w:rFonts w:ascii="Times New Roman" w:hAnsi="Times New Roman" w:cs="Times New Roman"/>
          <w:sz w:val="24"/>
          <w:szCs w:val="24"/>
          <w:lang w:val="en-US"/>
        </w:rPr>
        <w:fldChar w:fldCharType="separate"/>
      </w:r>
      <w:r w:rsidR="00896528" w:rsidRPr="00896528">
        <w:rPr>
          <w:rFonts w:ascii="Times New Roman" w:hAnsi="Times New Roman" w:cs="Times New Roman"/>
          <w:sz w:val="24"/>
        </w:rPr>
        <w:t>(Adrianto, 2013)</w:t>
      </w:r>
      <w:r w:rsidR="00896528">
        <w:rPr>
          <w:rFonts w:ascii="Times New Roman" w:hAnsi="Times New Roman" w:cs="Times New Roman"/>
          <w:sz w:val="24"/>
          <w:szCs w:val="24"/>
          <w:lang w:val="en-US"/>
        </w:rPr>
        <w:fldChar w:fldCharType="end"/>
      </w:r>
    </w:p>
    <w:p w:rsidR="00FC0508" w:rsidRPr="00FC0508" w:rsidRDefault="00FC0508" w:rsidP="00FC0508">
      <w:pPr>
        <w:pStyle w:val="ListParagraph"/>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Berdasarkan uraian di atas dapat dikatakan bahwa ada kesamaan ataupun kemiripan literature yang penulis lakukan terhadap organisasi profesi </w:t>
      </w:r>
      <w:r>
        <w:rPr>
          <w:rFonts w:ascii="Times New Roman" w:hAnsi="Times New Roman" w:cs="Times New Roman"/>
          <w:sz w:val="24"/>
          <w:szCs w:val="24"/>
          <w:lang w:val="en-US"/>
        </w:rPr>
        <w:lastRenderedPageBreak/>
        <w:t xml:space="preserve">kepustakawanan </w:t>
      </w:r>
      <w:r w:rsidR="00856B3E">
        <w:rPr>
          <w:rFonts w:ascii="Times New Roman" w:hAnsi="Times New Roman" w:cs="Times New Roman"/>
          <w:sz w:val="24"/>
          <w:szCs w:val="24"/>
          <w:lang w:val="en-US"/>
        </w:rPr>
        <w:t>menurut hemat penulis masih ada kekurangan yang dikaji dalam literature tersebut diantaranya adalah pembahasan yang belum sistematis, belum mengungkapkan urgen dan fungsionalitas dari organisasi profesi tersebut, oleh karena itu berangkat dari sinilah penulis menggagas apa yang penulis lakukan dalam mengkaji organisasi profesi kepustakawanan di UIN Imam Bonjol Padang.</w:t>
      </w:r>
    </w:p>
    <w:p w:rsidR="00A0752E" w:rsidRDefault="00D60C68" w:rsidP="00A0752E">
      <w:pPr>
        <w:pStyle w:val="ListParagraph"/>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Tulisan ini bertujuan untuk mempelajari dan mendalami terhadap organisasi profesi kepustakawanan yang berada di UIN Imam Bonjol Padang sebagai objek kajian atas penelitian ini. Berdasarkan dari paparan di atas a</w:t>
      </w:r>
      <w:r w:rsidR="000A638D">
        <w:rPr>
          <w:rFonts w:ascii="Times New Roman" w:hAnsi="Times New Roman" w:cs="Times New Roman"/>
          <w:sz w:val="24"/>
          <w:szCs w:val="24"/>
          <w:lang w:val="en-US"/>
        </w:rPr>
        <w:t>da tiga pertayaan yang mesti dijawab dalam membahas tentang Organisasi Profesi Kepustakawanan di UIN Imam Bonjol Padang diantaranya adalah apa itu organisasi profesi</w:t>
      </w:r>
      <w:proofErr w:type="gramStart"/>
      <w:r w:rsidR="000A638D">
        <w:rPr>
          <w:rFonts w:ascii="Times New Roman" w:hAnsi="Times New Roman" w:cs="Times New Roman"/>
          <w:sz w:val="24"/>
          <w:szCs w:val="24"/>
          <w:lang w:val="en-US"/>
        </w:rPr>
        <w:t>?,</w:t>
      </w:r>
      <w:proofErr w:type="gramEnd"/>
      <w:r w:rsidR="000A638D">
        <w:rPr>
          <w:rFonts w:ascii="Times New Roman" w:hAnsi="Times New Roman" w:cs="Times New Roman"/>
          <w:sz w:val="24"/>
          <w:szCs w:val="24"/>
          <w:lang w:val="en-US"/>
        </w:rPr>
        <w:t xml:space="preserve"> </w:t>
      </w:r>
      <w:r w:rsidR="004878C6">
        <w:rPr>
          <w:rFonts w:ascii="Times New Roman" w:hAnsi="Times New Roman" w:cs="Times New Roman"/>
          <w:sz w:val="24"/>
          <w:szCs w:val="24"/>
          <w:lang w:val="en-US"/>
        </w:rPr>
        <w:t>kenapa munculnya organisasi profesi deberbagai kepustakaan?, dan bagaimana organisasi profesi yang terdapat di UIN Imam Bojol Padang dan bedanya dengan pustakawanan yang lain?.</w:t>
      </w:r>
      <w:r w:rsidR="00BA3E67">
        <w:rPr>
          <w:rFonts w:ascii="Times New Roman" w:hAnsi="Times New Roman" w:cs="Times New Roman"/>
          <w:sz w:val="24"/>
          <w:szCs w:val="24"/>
          <w:lang w:val="en-US"/>
        </w:rPr>
        <w:t xml:space="preserve"> Tiga pertayaan di atas yang menjadi titik focus dalam tulisan ini. Adapun alasan mengapa penulis mengambil tema ini, karna melihat lebih jauh terhadap organisasi profesi yang berada di UIN Imam Bonjol Padang yang jarang dilihat oleh para penelitian. Oleh karena itu tulisan ini diharapkan mampu memberikan pandangan baru dalam organisasi profesi kepustakawanan. </w:t>
      </w:r>
    </w:p>
    <w:p w:rsidR="00F01B5C" w:rsidRDefault="00856B3E" w:rsidP="00A0752E">
      <w:pPr>
        <w:pStyle w:val="ListParagraph"/>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Penelitian ini merupakan penelitian kepustakaan (</w:t>
      </w:r>
      <w:r>
        <w:rPr>
          <w:rFonts w:ascii="Times New Roman" w:hAnsi="Times New Roman" w:cs="Times New Roman"/>
          <w:i/>
          <w:iCs/>
          <w:sz w:val="24"/>
          <w:szCs w:val="24"/>
          <w:lang w:val="en-US"/>
        </w:rPr>
        <w:t>libraray research</w:t>
      </w:r>
      <w:r>
        <w:rPr>
          <w:rFonts w:ascii="Times New Roman" w:hAnsi="Times New Roman" w:cs="Times New Roman"/>
          <w:sz w:val="24"/>
          <w:szCs w:val="24"/>
          <w:lang w:val="en-US"/>
        </w:rPr>
        <w:t xml:space="preserve">), dengan menggunakan data berbentuk primer dan sekunder. Kemudian kedua data tersebut </w:t>
      </w:r>
      <w:proofErr w:type="gramStart"/>
      <w:r>
        <w:rPr>
          <w:rFonts w:ascii="Times New Roman" w:hAnsi="Times New Roman" w:cs="Times New Roman"/>
          <w:sz w:val="24"/>
          <w:szCs w:val="24"/>
          <w:lang w:val="en-US"/>
        </w:rPr>
        <w:t>akan</w:t>
      </w:r>
      <w:proofErr w:type="gramEnd"/>
      <w:r>
        <w:rPr>
          <w:rFonts w:ascii="Times New Roman" w:hAnsi="Times New Roman" w:cs="Times New Roman"/>
          <w:sz w:val="24"/>
          <w:szCs w:val="24"/>
          <w:lang w:val="en-US"/>
        </w:rPr>
        <w:t xml:space="preserve"> diproses dan diklafikasikan sehingga menjadi data yang dapat dianalisis lebih jauh dengan berbagai mekanisme yang telah ditentukan. Dalam melakukan pengolahan data yang dirumuskan dalam bentuk kata-kata. </w:t>
      </w:r>
    </w:p>
    <w:p w:rsidR="00856B3E" w:rsidRDefault="00856B3E" w:rsidP="0087248B">
      <w:pPr>
        <w:pStyle w:val="ListParagraph"/>
        <w:spacing w:after="0" w:line="360" w:lineRule="auto"/>
        <w:ind w:left="0" w:firstLine="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Untuk </w:t>
      </w:r>
      <w:r w:rsidR="00A0752E">
        <w:rPr>
          <w:rFonts w:ascii="Times New Roman" w:hAnsi="Times New Roman" w:cs="Times New Roman"/>
          <w:sz w:val="24"/>
          <w:szCs w:val="24"/>
          <w:lang w:val="en-US"/>
        </w:rPr>
        <w:t>menganalisis data</w:t>
      </w:r>
      <w:r w:rsidR="00215041">
        <w:rPr>
          <w:rFonts w:ascii="Times New Roman" w:hAnsi="Times New Roman" w:cs="Times New Roman"/>
          <w:sz w:val="24"/>
          <w:szCs w:val="24"/>
          <w:lang w:val="en-US"/>
        </w:rPr>
        <w:t xml:space="preserve"> pada penelitian ini digunakan dengan metode analisis sedangkan dalam menarik kesimpulan dengan deduktif dimana data yang terkumpul diolah secara selektif dan sistematis kemudian ditariklah kesimpulan khusus yang merupakan hasil dari penelitian yang bersifat deduktif.</w:t>
      </w:r>
      <w:r w:rsidR="0087248B">
        <w:rPr>
          <w:rFonts w:ascii="Times New Roman" w:hAnsi="Times New Roman" w:cs="Times New Roman"/>
          <w:sz w:val="24"/>
          <w:szCs w:val="24"/>
          <w:lang w:val="en-US"/>
        </w:rPr>
        <w:fldChar w:fldCharType="begin"/>
      </w:r>
      <w:r w:rsidR="0087248B">
        <w:rPr>
          <w:rFonts w:ascii="Times New Roman" w:hAnsi="Times New Roman" w:cs="Times New Roman"/>
          <w:sz w:val="24"/>
          <w:szCs w:val="24"/>
          <w:lang w:val="en-US"/>
        </w:rPr>
        <w:instrText xml:space="preserve"> ADDIN ZOTERO_ITEM CSL_CITATION {"citationID":"8qjZsgZP","properties":{"formattedCitation":"(Muhadjir, 1996)","plainCitation":"(Muhadjir, 1996)","noteIndex":0},"citationItems":[{"id":7,"uris":["http://zotero.org/users/local/zoMFDtzZ/items/CGP72NRP"],"itemData":{"id":7,"type":"book","event-place":"Rake Sarasin","publisher":"Yogyakarta","publisher-place":"Rake Sarasin","title":"Metodologi Penelitian Kualitatif: Pendekatan Positivistik, Rasionalistik, Phenomenologik, Dan Realisme Metaphistik, Telaah Studi Teks Dan Penelitian Agama","author":[{"family":"Muhadjir","given":"H. Noeng"}],"issued":{"date-parts":[["1996"]]}}}],"schema":"https://github.com/citation-style-language/schema/raw/master/csl-citation.json"} </w:instrText>
      </w:r>
      <w:r w:rsidR="0087248B">
        <w:rPr>
          <w:rFonts w:ascii="Times New Roman" w:hAnsi="Times New Roman" w:cs="Times New Roman"/>
          <w:sz w:val="24"/>
          <w:szCs w:val="24"/>
          <w:lang w:val="en-US"/>
        </w:rPr>
        <w:fldChar w:fldCharType="separate"/>
      </w:r>
      <w:r w:rsidR="0087248B" w:rsidRPr="0087248B">
        <w:rPr>
          <w:rFonts w:ascii="Times New Roman" w:hAnsi="Times New Roman" w:cs="Times New Roman"/>
          <w:sz w:val="24"/>
        </w:rPr>
        <w:t>(Muhadjir, 1996)</w:t>
      </w:r>
      <w:r w:rsidR="0087248B">
        <w:rPr>
          <w:rFonts w:ascii="Times New Roman" w:hAnsi="Times New Roman" w:cs="Times New Roman"/>
          <w:sz w:val="24"/>
          <w:szCs w:val="24"/>
          <w:lang w:val="en-US"/>
        </w:rPr>
        <w:fldChar w:fldCharType="end"/>
      </w:r>
      <w:r w:rsidR="00215041">
        <w:rPr>
          <w:rFonts w:ascii="Times New Roman" w:hAnsi="Times New Roman" w:cs="Times New Roman"/>
          <w:sz w:val="24"/>
          <w:szCs w:val="24"/>
          <w:lang w:val="en-US"/>
        </w:rPr>
        <w:t xml:space="preserve"> Yaitu dengan pola pikir yang berangkat dari nilai-nilai khusus yang bersifat particular </w:t>
      </w:r>
      <w:r w:rsidR="00E9286D">
        <w:rPr>
          <w:rFonts w:ascii="Times New Roman" w:hAnsi="Times New Roman" w:cs="Times New Roman"/>
          <w:sz w:val="24"/>
          <w:szCs w:val="24"/>
          <w:lang w:val="en-US"/>
        </w:rPr>
        <w:t>dari sejumlah umum dan khusus.</w:t>
      </w:r>
      <w:r w:rsidR="00E9286D">
        <w:rPr>
          <w:rFonts w:ascii="Times New Roman" w:hAnsi="Times New Roman" w:cs="Times New Roman"/>
          <w:sz w:val="24"/>
          <w:szCs w:val="24"/>
          <w:lang w:val="en-US"/>
        </w:rPr>
        <w:fldChar w:fldCharType="begin"/>
      </w:r>
      <w:r w:rsidR="00E9286D">
        <w:rPr>
          <w:rFonts w:ascii="Times New Roman" w:hAnsi="Times New Roman" w:cs="Times New Roman"/>
          <w:sz w:val="24"/>
          <w:szCs w:val="24"/>
          <w:lang w:val="en-US"/>
        </w:rPr>
        <w:instrText xml:space="preserve"> ADDIN ZOTERO_ITEM CSL_CITATION {"citationID":"WhFE9kwN","properties":{"formattedCitation":"(Mundziri, 1996)","plainCitation":"(Mundziri, 1996)","noteIndex":0},"citationItems":[{"id":2,"uris":["http://zotero.org/users/local/zoMFDtzZ/items/QRQ47GIA"],"itemData":{"id":2,"type":"book","event-place":"Jakarta","publisher":"PT Raja Grafindo Persada","publisher-place":"Jakarta","title":"Logika","author":[{"family":"Mundziri","given":"Mundziri"}],"issued":{"date-parts":[["1996"]]}}}],"schema":"https://github.com/citation-style-language/schema/raw/master/csl-citation.json"} </w:instrText>
      </w:r>
      <w:r w:rsidR="00E9286D">
        <w:rPr>
          <w:rFonts w:ascii="Times New Roman" w:hAnsi="Times New Roman" w:cs="Times New Roman"/>
          <w:sz w:val="24"/>
          <w:szCs w:val="24"/>
          <w:lang w:val="en-US"/>
        </w:rPr>
        <w:fldChar w:fldCharType="separate"/>
      </w:r>
      <w:r w:rsidR="00E9286D" w:rsidRPr="00E9286D">
        <w:rPr>
          <w:rFonts w:ascii="Times New Roman" w:hAnsi="Times New Roman" w:cs="Times New Roman"/>
          <w:sz w:val="24"/>
        </w:rPr>
        <w:t>(Mundziri, 1996)</w:t>
      </w:r>
      <w:r w:rsidR="00E9286D">
        <w:rPr>
          <w:rFonts w:ascii="Times New Roman" w:hAnsi="Times New Roman" w:cs="Times New Roman"/>
          <w:sz w:val="24"/>
          <w:szCs w:val="24"/>
          <w:lang w:val="en-US"/>
        </w:rPr>
        <w:fldChar w:fldCharType="end"/>
      </w:r>
      <w:r w:rsidR="00E9286D">
        <w:rPr>
          <w:rFonts w:ascii="Times New Roman" w:hAnsi="Times New Roman" w:cs="Times New Roman"/>
          <w:sz w:val="24"/>
          <w:szCs w:val="24"/>
          <w:lang w:val="en-US"/>
        </w:rPr>
        <w:t xml:space="preserve"> </w:t>
      </w:r>
    </w:p>
    <w:p w:rsidR="00E24380" w:rsidRDefault="00E24380" w:rsidP="0087248B">
      <w:pPr>
        <w:pStyle w:val="ListParagraph"/>
        <w:spacing w:after="0" w:line="360" w:lineRule="auto"/>
        <w:ind w:left="0" w:firstLine="426"/>
        <w:jc w:val="both"/>
        <w:rPr>
          <w:rFonts w:ascii="Times New Roman" w:hAnsi="Times New Roman" w:cs="Times New Roman"/>
          <w:sz w:val="24"/>
          <w:szCs w:val="24"/>
          <w:lang w:val="en-US"/>
        </w:rPr>
      </w:pPr>
    </w:p>
    <w:p w:rsidR="00E24380" w:rsidRDefault="00E24380" w:rsidP="0087248B">
      <w:pPr>
        <w:pStyle w:val="ListParagraph"/>
        <w:spacing w:after="0" w:line="360" w:lineRule="auto"/>
        <w:ind w:left="0" w:firstLine="426"/>
        <w:jc w:val="both"/>
        <w:rPr>
          <w:rFonts w:ascii="Times New Roman" w:hAnsi="Times New Roman" w:cs="Times New Roman"/>
          <w:sz w:val="24"/>
          <w:szCs w:val="24"/>
          <w:lang w:val="en-US"/>
        </w:rPr>
      </w:pPr>
    </w:p>
    <w:p w:rsidR="00A0752E" w:rsidRDefault="00A0752E" w:rsidP="00F01B5C">
      <w:pPr>
        <w:pStyle w:val="ListParagraph"/>
        <w:spacing w:after="0" w:line="360" w:lineRule="auto"/>
        <w:ind w:left="0" w:firstLine="426"/>
        <w:jc w:val="both"/>
        <w:rPr>
          <w:rFonts w:ascii="Times New Roman" w:hAnsi="Times New Roman" w:cs="Times New Roman"/>
          <w:sz w:val="24"/>
          <w:szCs w:val="24"/>
          <w:lang w:val="en-US"/>
        </w:rPr>
      </w:pPr>
    </w:p>
    <w:p w:rsidR="00A0752E" w:rsidRPr="00A0752E" w:rsidRDefault="00A0752E" w:rsidP="00A0752E">
      <w:pPr>
        <w:spacing w:after="0" w:line="360" w:lineRule="auto"/>
        <w:jc w:val="both"/>
        <w:rPr>
          <w:rFonts w:ascii="Times New Roman" w:hAnsi="Times New Roman" w:cs="Times New Roman"/>
          <w:b/>
          <w:bCs/>
          <w:sz w:val="24"/>
          <w:szCs w:val="24"/>
          <w:lang w:val="en-US"/>
        </w:rPr>
      </w:pPr>
      <w:r w:rsidRPr="00A0752E">
        <w:rPr>
          <w:rFonts w:ascii="Times New Roman" w:hAnsi="Times New Roman" w:cs="Times New Roman"/>
          <w:b/>
          <w:bCs/>
          <w:sz w:val="24"/>
          <w:szCs w:val="24"/>
          <w:lang w:val="en-US"/>
        </w:rPr>
        <w:lastRenderedPageBreak/>
        <w:t xml:space="preserve">PEMBAHASAN </w:t>
      </w:r>
    </w:p>
    <w:p w:rsidR="00F01B5C" w:rsidRDefault="00F01B5C" w:rsidP="00F01B5C">
      <w:pPr>
        <w:pStyle w:val="ListParagraph"/>
        <w:spacing w:after="0" w:line="360" w:lineRule="auto"/>
        <w:ind w:left="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Organisasi Profesi </w:t>
      </w:r>
    </w:p>
    <w:p w:rsidR="00C835CE" w:rsidRDefault="00F01B5C" w:rsidP="00503EE3">
      <w:pPr>
        <w:spacing w:after="0" w:line="360" w:lineRule="auto"/>
        <w:ind w:firstLine="426"/>
        <w:jc w:val="both"/>
        <w:rPr>
          <w:rFonts w:ascii="Times New Roman" w:eastAsia="Times New Roman" w:hAnsi="Times New Roman" w:cs="Times New Roman"/>
          <w:sz w:val="24"/>
          <w:szCs w:val="24"/>
          <w:lang w:val="en-US" w:eastAsia="id-ID"/>
        </w:rPr>
      </w:pPr>
      <w:r w:rsidRPr="007B1293">
        <w:rPr>
          <w:rFonts w:ascii="Times New Roman" w:eastAsia="Times New Roman" w:hAnsi="Times New Roman" w:cs="Times New Roman"/>
          <w:sz w:val="24"/>
          <w:szCs w:val="24"/>
          <w:lang w:val="en-US" w:eastAsia="id-ID"/>
        </w:rPr>
        <w:t>Sebelum</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membahas</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mengenai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organisasi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sebaiknya</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kita</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mengetahui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tentang</w:t>
      </w:r>
      <w:r>
        <w:rPr>
          <w:rFonts w:ascii="Times New Roman" w:eastAsia="Times New Roman" w:hAnsi="Times New Roman" w:cs="Times New Roman"/>
          <w:sz w:val="24"/>
          <w:szCs w:val="24"/>
          <w:lang w:val="en-US" w:eastAsia="id-ID"/>
        </w:rPr>
        <w:t xml:space="preserve"> </w:t>
      </w:r>
      <w:proofErr w:type="gramStart"/>
      <w:r w:rsidRPr="007B1293">
        <w:rPr>
          <w:rFonts w:ascii="Times New Roman" w:eastAsia="Times New Roman" w:hAnsi="Times New Roman" w:cs="Times New Roman"/>
          <w:sz w:val="24"/>
          <w:szCs w:val="24"/>
          <w:lang w:val="en-US" w:eastAsia="id-ID"/>
        </w:rPr>
        <w:t>apa</w:t>
      </w:r>
      <w:proofErr w:type="gramEnd"/>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itu</w:t>
      </w:r>
      <w:r>
        <w:rPr>
          <w:rFonts w:ascii="Times New Roman" w:eastAsia="Times New Roman" w:hAnsi="Times New Roman" w:cs="Times New Roman"/>
          <w:sz w:val="24"/>
          <w:szCs w:val="24"/>
          <w:lang w:val="en-US" w:eastAsia="id-ID"/>
        </w:rPr>
        <w:t xml:space="preserve"> organisasi dan profesi itu sendiri. </w:t>
      </w:r>
      <w:r w:rsidR="00503EE3">
        <w:rPr>
          <w:rFonts w:ascii="Times New Roman" w:eastAsia="Times New Roman" w:hAnsi="Times New Roman" w:cs="Times New Roman"/>
          <w:sz w:val="24"/>
          <w:szCs w:val="24"/>
          <w:lang w:val="en-US" w:eastAsia="id-ID"/>
        </w:rPr>
        <w:t xml:space="preserve">Menurut </w:t>
      </w:r>
      <w:r>
        <w:rPr>
          <w:rFonts w:ascii="Times New Roman" w:eastAsia="Times New Roman" w:hAnsi="Times New Roman" w:cs="Times New Roman"/>
          <w:sz w:val="24"/>
          <w:szCs w:val="24"/>
          <w:lang w:val="en-US" w:eastAsia="id-ID"/>
        </w:rPr>
        <w:t>W.J.S.</w:t>
      </w:r>
      <w:r w:rsidRPr="007B1293">
        <w:rPr>
          <w:rFonts w:ascii="Times New Roman" w:eastAsia="Times New Roman" w:hAnsi="Times New Roman" w:cs="Times New Roman"/>
          <w:sz w:val="24"/>
          <w:szCs w:val="24"/>
          <w:lang w:val="en-US" w:eastAsia="id-ID"/>
        </w:rPr>
        <w:t>Poerwadarminta</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(dalam</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Kamus</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Umum</w:t>
      </w:r>
      <w:r>
        <w:rPr>
          <w:rFonts w:ascii="Times New Roman" w:eastAsia="Times New Roman" w:hAnsi="Times New Roman" w:cs="Times New Roman"/>
          <w:sz w:val="24"/>
          <w:szCs w:val="24"/>
          <w:lang w:val="en-US" w:eastAsia="id-ID"/>
        </w:rPr>
        <w:t xml:space="preserve"> Bahasa </w:t>
      </w:r>
      <w:r w:rsidRPr="007B1293">
        <w:rPr>
          <w:rFonts w:ascii="Times New Roman" w:eastAsia="Times New Roman" w:hAnsi="Times New Roman" w:cs="Times New Roman"/>
          <w:sz w:val="24"/>
          <w:szCs w:val="24"/>
          <w:lang w:val="en-US" w:eastAsia="id-ID"/>
        </w:rPr>
        <w:t>Indonesia) organisasi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yaitu</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susunan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dan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aturan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dari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berbagai</w:t>
      </w:r>
      <w:r>
        <w:rPr>
          <w:rFonts w:ascii="Times New Roman" w:eastAsia="Times New Roman" w:hAnsi="Times New Roman" w:cs="Times New Roman"/>
          <w:sz w:val="24"/>
          <w:szCs w:val="24"/>
          <w:lang w:val="en-US" w:eastAsia="id-ID"/>
        </w:rPr>
        <w:t xml:space="preserve"> </w:t>
      </w:r>
      <w:r w:rsidR="00503EE3">
        <w:rPr>
          <w:rFonts w:ascii="Times New Roman" w:eastAsia="Times New Roman" w:hAnsi="Times New Roman" w:cs="Times New Roman"/>
          <w:sz w:val="24"/>
          <w:szCs w:val="24"/>
          <w:lang w:val="en-US" w:eastAsia="id-ID"/>
        </w:rPr>
        <w:t xml:space="preserve">bagian, </w:t>
      </w:r>
      <w:r w:rsidRPr="007B1293">
        <w:rPr>
          <w:rFonts w:ascii="Times New Roman" w:eastAsia="Times New Roman" w:hAnsi="Times New Roman" w:cs="Times New Roman"/>
          <w:sz w:val="24"/>
          <w:szCs w:val="24"/>
          <w:lang w:val="en-US" w:eastAsia="id-ID"/>
        </w:rPr>
        <w:t>sehingga</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merupakan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kesatuan yang teratur.</w:t>
      </w:r>
      <w:r w:rsidR="00503EE3">
        <w:rPr>
          <w:rFonts w:ascii="Times New Roman" w:eastAsia="Times New Roman" w:hAnsi="Times New Roman" w:cs="Times New Roman"/>
          <w:sz w:val="24"/>
          <w:szCs w:val="24"/>
          <w:lang w:val="en-US" w:eastAsia="id-ID"/>
        </w:rPr>
        <w:fldChar w:fldCharType="begin"/>
      </w:r>
      <w:r w:rsidR="00503EE3">
        <w:rPr>
          <w:rFonts w:ascii="Times New Roman" w:eastAsia="Times New Roman" w:hAnsi="Times New Roman" w:cs="Times New Roman"/>
          <w:sz w:val="24"/>
          <w:szCs w:val="24"/>
          <w:lang w:val="en-US" w:eastAsia="id-ID"/>
        </w:rPr>
        <w:instrText xml:space="preserve"> ADDIN ZOTERO_ITEM CSL_CITATION {"citationID":"gV4LLpp8","properties":{"formattedCitation":"(Poerwadarminta, 1974)","plainCitation":"(Poerwadarminta, 1974)","noteIndex":0},"citationItems":[{"id":8,"uris":["http://zotero.org/users/local/zoMFDtzZ/items/BVGMT8ZK"],"itemData":{"id":8,"type":"book","event-place":"Zug","language":"ind","note":"OCLC: 220244054","number-of-pages":"10","publisher":"Inter Documentation Co.","publisher-place":"Zug","source":"Open WorldCat","title":"Kamus umum bahasa Indonesia / bagian 1. huruf A s/d O","author":[{"family":"Poerwadarminta","given":"W. J. S."}],"issued":{"date-parts":[["1974"]]}}}],"schema":"https://github.com/citation-style-language/schema/raw/master/csl-citation.json"} </w:instrText>
      </w:r>
      <w:r w:rsidR="00503EE3">
        <w:rPr>
          <w:rFonts w:ascii="Times New Roman" w:eastAsia="Times New Roman" w:hAnsi="Times New Roman" w:cs="Times New Roman"/>
          <w:sz w:val="24"/>
          <w:szCs w:val="24"/>
          <w:lang w:val="en-US" w:eastAsia="id-ID"/>
        </w:rPr>
        <w:fldChar w:fldCharType="separate"/>
      </w:r>
      <w:r w:rsidR="00503EE3" w:rsidRPr="00503EE3">
        <w:rPr>
          <w:rFonts w:ascii="Times New Roman" w:hAnsi="Times New Roman" w:cs="Times New Roman"/>
          <w:sz w:val="24"/>
        </w:rPr>
        <w:t>(Poerwadarminta, 1974)</w:t>
      </w:r>
      <w:r w:rsidR="00503EE3">
        <w:rPr>
          <w:rFonts w:ascii="Times New Roman" w:eastAsia="Times New Roman" w:hAnsi="Times New Roman" w:cs="Times New Roman"/>
          <w:sz w:val="24"/>
          <w:szCs w:val="24"/>
          <w:lang w:val="en-US" w:eastAsia="id-ID"/>
        </w:rPr>
        <w:fldChar w:fldCharType="end"/>
      </w:r>
      <w:r w:rsidRPr="007B1293">
        <w:rPr>
          <w:rFonts w:ascii="Times New Roman" w:eastAsia="Times New Roman" w:hAnsi="Times New Roman" w:cs="Times New Roman"/>
          <w:sz w:val="24"/>
          <w:szCs w:val="24"/>
          <w:lang w:val="en-US" w:eastAsia="id-ID"/>
        </w:rPr>
        <w:t xml:space="preserve"> </w:t>
      </w:r>
      <w:r w:rsidR="00503EE3">
        <w:rPr>
          <w:rFonts w:ascii="Times New Roman" w:eastAsia="Times New Roman" w:hAnsi="Times New Roman" w:cs="Times New Roman"/>
          <w:sz w:val="24"/>
          <w:szCs w:val="24"/>
          <w:lang w:val="en-US" w:eastAsia="id-ID"/>
        </w:rPr>
        <w:t xml:space="preserve">Kemudian hal yang senada juga disampaikan oleh </w:t>
      </w:r>
      <w:r w:rsidRPr="007B1293">
        <w:rPr>
          <w:rFonts w:ascii="Times New Roman" w:eastAsia="Times New Roman" w:hAnsi="Times New Roman" w:cs="Times New Roman"/>
          <w:sz w:val="24"/>
          <w:szCs w:val="24"/>
          <w:lang w:val="en-US" w:eastAsia="id-ID"/>
        </w:rPr>
        <w:t>James D. Mooney, organisasi</w:t>
      </w:r>
      <w:r>
        <w:rPr>
          <w:rFonts w:ascii="Times New Roman" w:eastAsia="Times New Roman" w:hAnsi="Times New Roman" w:cs="Times New Roman"/>
          <w:sz w:val="24"/>
          <w:szCs w:val="24"/>
          <w:lang w:val="en-US" w:eastAsia="id-ID"/>
        </w:rPr>
        <w:t xml:space="preserve"> </w:t>
      </w:r>
      <w:r w:rsidR="00503EE3">
        <w:rPr>
          <w:rFonts w:ascii="Times New Roman" w:eastAsia="Times New Roman" w:hAnsi="Times New Roman" w:cs="Times New Roman"/>
          <w:sz w:val="24"/>
          <w:szCs w:val="24"/>
          <w:lang w:val="en-US" w:eastAsia="id-ID"/>
        </w:rPr>
        <w:t xml:space="preserve">itu </w:t>
      </w:r>
      <w:r w:rsidRPr="007B1293">
        <w:rPr>
          <w:rFonts w:ascii="Times New Roman" w:eastAsia="Times New Roman" w:hAnsi="Times New Roman" w:cs="Times New Roman"/>
          <w:sz w:val="24"/>
          <w:szCs w:val="24"/>
          <w:lang w:val="en-US" w:eastAsia="id-ID"/>
        </w:rPr>
        <w:t>adalah</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bentuk</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setiap</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perserikatan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manusia</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untuk</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mencapa</w:t>
      </w:r>
      <w:r>
        <w:rPr>
          <w:rFonts w:ascii="Times New Roman" w:eastAsia="Times New Roman" w:hAnsi="Times New Roman" w:cs="Times New Roman"/>
          <w:sz w:val="24"/>
          <w:szCs w:val="24"/>
          <w:lang w:val="en-US" w:eastAsia="id-ID"/>
        </w:rPr>
        <w:t xml:space="preserve">i </w:t>
      </w:r>
      <w:r w:rsidRPr="007B1293">
        <w:rPr>
          <w:rFonts w:ascii="Times New Roman" w:eastAsia="Times New Roman" w:hAnsi="Times New Roman" w:cs="Times New Roman"/>
          <w:sz w:val="24"/>
          <w:szCs w:val="24"/>
          <w:lang w:val="en-US" w:eastAsia="id-ID"/>
        </w:rPr>
        <w:t>tujuan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bersama.</w:t>
      </w:r>
    </w:p>
    <w:p w:rsidR="008B3B89" w:rsidRPr="00C835CE" w:rsidRDefault="00503EE3" w:rsidP="00C835CE">
      <w:pPr>
        <w:spacing w:after="0" w:line="360" w:lineRule="auto"/>
        <w:ind w:firstLine="426"/>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Selanjutnya Chester I. Bernard memberikan komentar terkait dengan</w:t>
      </w:r>
      <w:r w:rsidR="00F01B5C" w:rsidRPr="007B1293">
        <w:rPr>
          <w:rFonts w:ascii="Times New Roman" w:eastAsia="Times New Roman" w:hAnsi="Times New Roman" w:cs="Times New Roman"/>
          <w:sz w:val="24"/>
          <w:szCs w:val="24"/>
          <w:lang w:val="en-US" w:eastAsia="id-ID"/>
        </w:rPr>
        <w:t xml:space="preserve"> organisasi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merupakan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suatu</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sistem</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aktivitas</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kerjasama yang dilakukan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oleh</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dua orang atau</w:t>
      </w:r>
      <w:r w:rsidR="00F01B5C">
        <w:rPr>
          <w:rFonts w:ascii="Times New Roman" w:eastAsia="Times New Roman" w:hAnsi="Times New Roman" w:cs="Times New Roman"/>
          <w:sz w:val="24"/>
          <w:szCs w:val="24"/>
          <w:lang w:val="en-US" w:eastAsia="id-ID"/>
        </w:rPr>
        <w:t xml:space="preserve"> </w:t>
      </w:r>
      <w:r w:rsidR="000A638D">
        <w:rPr>
          <w:rFonts w:ascii="Times New Roman" w:eastAsia="Times New Roman" w:hAnsi="Times New Roman" w:cs="Times New Roman"/>
          <w:sz w:val="24"/>
          <w:szCs w:val="24"/>
          <w:lang w:val="en-US" w:eastAsia="id-ID"/>
        </w:rPr>
        <w:t>lebih. Dari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berbagai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pengertian di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atas</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dapat</w:t>
      </w:r>
      <w:r w:rsidR="00F01B5C">
        <w:rPr>
          <w:rFonts w:ascii="Times New Roman" w:eastAsia="Times New Roman" w:hAnsi="Times New Roman" w:cs="Times New Roman"/>
          <w:sz w:val="24"/>
          <w:szCs w:val="24"/>
          <w:lang w:val="en-US" w:eastAsia="id-ID"/>
        </w:rPr>
        <w:t xml:space="preserve"> </w:t>
      </w:r>
      <w:r>
        <w:rPr>
          <w:rFonts w:ascii="Times New Roman" w:eastAsia="Times New Roman" w:hAnsi="Times New Roman" w:cs="Times New Roman"/>
          <w:sz w:val="24"/>
          <w:szCs w:val="24"/>
          <w:lang w:val="en-US" w:eastAsia="id-ID"/>
        </w:rPr>
        <w:t>dikatakan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bahwa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organisasi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merupakan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suatu</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perserikatan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manusia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antara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dua orang atau</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lebih yang</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di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dalam</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nya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terdapat</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susunan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dan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aturan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serta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sistem</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aktivitas</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kerja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untuk</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mencapai</w:t>
      </w:r>
      <w:r>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tujuan</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bersama.</w:t>
      </w:r>
      <w:r w:rsidR="00C835CE">
        <w:rPr>
          <w:rFonts w:ascii="Times New Roman" w:eastAsia="Times New Roman" w:hAnsi="Times New Roman" w:cs="Times New Roman"/>
          <w:sz w:val="24"/>
          <w:szCs w:val="24"/>
          <w:lang w:val="en-US" w:eastAsia="id-ID"/>
        </w:rPr>
        <w:t xml:space="preserve"> </w:t>
      </w:r>
      <w:r w:rsidR="008B3B89">
        <w:rPr>
          <w:rFonts w:ascii="Times New Roman" w:eastAsia="Times New Roman" w:hAnsi="Times New Roman" w:cs="Times New Roman"/>
          <w:sz w:val="24"/>
          <w:szCs w:val="24"/>
          <w:lang w:val="en-US" w:eastAsia="id-ID"/>
        </w:rPr>
        <w:t xml:space="preserve">Dapat juga dikatakan bahwa organisasi itu adalah satu kesatuan manusia </w:t>
      </w:r>
      <w:r w:rsidR="00C835CE">
        <w:rPr>
          <w:rFonts w:ascii="Times New Roman" w:eastAsia="Times New Roman" w:hAnsi="Times New Roman" w:cs="Times New Roman"/>
          <w:sz w:val="24"/>
          <w:szCs w:val="24"/>
          <w:lang w:val="en-US" w:eastAsia="id-ID"/>
        </w:rPr>
        <w:t>antara dua orang atau lebih (berkelompok), yang di dalamnya memiliki aturan atau system kerja untuk mendapatkan kemajuan kebersamaan.</w:t>
      </w:r>
      <w:r w:rsidR="00C835CE">
        <w:rPr>
          <w:rFonts w:ascii="Times New Roman" w:eastAsia="Times New Roman" w:hAnsi="Times New Roman" w:cs="Times New Roman"/>
          <w:sz w:val="24"/>
          <w:szCs w:val="24"/>
          <w:lang w:val="en-US" w:eastAsia="id-ID"/>
        </w:rPr>
        <w:fldChar w:fldCharType="begin"/>
      </w:r>
      <w:r w:rsidR="00C835CE">
        <w:rPr>
          <w:rFonts w:ascii="Times New Roman" w:eastAsia="Times New Roman" w:hAnsi="Times New Roman" w:cs="Times New Roman"/>
          <w:sz w:val="24"/>
          <w:szCs w:val="24"/>
          <w:lang w:val="en-US" w:eastAsia="id-ID"/>
        </w:rPr>
        <w:instrText xml:space="preserve"> ADDIN ZOTERO_ITEM CSL_CITATION {"citationID":"rW6qDIZr","properties":{"formattedCitation":"(Harfianto &amp; Eldiana, n.d.)","plainCitation":"(Harfianto &amp; Eldiana, n.d.)","noteIndex":0},"citationItems":[{"id":10,"uris":["http://zotero.org/users/local/zoMFDtzZ/items/Y389GNM6"],"itemData":{"id":10,"type":"article-journal","title":"PERAN ORGANISASI PROFESI KEPENDIDIKAN DALAM SISTEM PENDIDIKAN","author":[{"family":"Harfianto","given":"Nizar Galang"},{"family":"Eldiana","given":"Mar’atus Solekah"}]}}],"schema":"https://github.com/citation-style-language/schema/raw/master/csl-citation.json"} </w:instrText>
      </w:r>
      <w:r w:rsidR="00C835CE">
        <w:rPr>
          <w:rFonts w:ascii="Times New Roman" w:eastAsia="Times New Roman" w:hAnsi="Times New Roman" w:cs="Times New Roman"/>
          <w:sz w:val="24"/>
          <w:szCs w:val="24"/>
          <w:lang w:val="en-US" w:eastAsia="id-ID"/>
        </w:rPr>
        <w:fldChar w:fldCharType="separate"/>
      </w:r>
      <w:r w:rsidR="00C835CE" w:rsidRPr="00C835CE">
        <w:rPr>
          <w:rFonts w:ascii="Times New Roman" w:hAnsi="Times New Roman" w:cs="Times New Roman"/>
          <w:sz w:val="24"/>
        </w:rPr>
        <w:t>(Harfianto &amp; Eldiana, n.d.)</w:t>
      </w:r>
      <w:r w:rsidR="00C835CE">
        <w:rPr>
          <w:rFonts w:ascii="Times New Roman" w:eastAsia="Times New Roman" w:hAnsi="Times New Roman" w:cs="Times New Roman"/>
          <w:sz w:val="24"/>
          <w:szCs w:val="24"/>
          <w:lang w:val="en-US" w:eastAsia="id-ID"/>
        </w:rPr>
        <w:fldChar w:fldCharType="end"/>
      </w:r>
      <w:r w:rsidR="00C835CE">
        <w:rPr>
          <w:rFonts w:ascii="Times New Roman" w:eastAsia="Times New Roman" w:hAnsi="Times New Roman" w:cs="Times New Roman"/>
          <w:sz w:val="24"/>
          <w:szCs w:val="24"/>
          <w:lang w:val="en-US" w:eastAsia="id-ID"/>
        </w:rPr>
        <w:t xml:space="preserve"> </w:t>
      </w:r>
    </w:p>
    <w:p w:rsidR="00F01B5C" w:rsidRDefault="00F01B5C" w:rsidP="00F01B5C">
      <w:pPr>
        <w:spacing w:after="0" w:line="360" w:lineRule="auto"/>
        <w:ind w:firstLine="426"/>
        <w:jc w:val="both"/>
        <w:rPr>
          <w:rFonts w:ascii="Times New Roman" w:eastAsia="Times New Roman" w:hAnsi="Times New Roman" w:cs="Times New Roman"/>
          <w:sz w:val="24"/>
          <w:szCs w:val="24"/>
          <w:lang w:eastAsia="id-ID"/>
        </w:rPr>
      </w:pPr>
      <w:r w:rsidRPr="00FD668E">
        <w:rPr>
          <w:rFonts w:ascii="Times New Roman" w:eastAsia="Times New Roman" w:hAnsi="Times New Roman" w:cs="Times New Roman"/>
          <w:sz w:val="24"/>
          <w:szCs w:val="24"/>
          <w:lang w:eastAsia="id-ID"/>
        </w:rPr>
        <w:t>Selanjut nya yaitu mengenai profesi dapat diartikan sebagai suatu pekerjaan  yang dilakukan sebagai kegiatan pokok untuk menghasilkan nafkah hidup dan  yang mengandalkan suatu keahlian. Ada pun karakteristik dari profesi antara lain adalah mengandalkan suatu keterampilan atau keahlian khusus,dilaksanakan sebagai suatu pekerjaan atau kegiatan utama (purnawaktu), dilaksanakan sebagai sumber utama nafkah hidup dan dilaksanakan dengan keterlibatan pribadi yang mendalam.</w:t>
      </w:r>
      <w:r w:rsidRPr="00260C35">
        <w:rPr>
          <w:rFonts w:ascii="Times New Roman" w:eastAsia="Times New Roman" w:hAnsi="Times New Roman" w:cs="Times New Roman"/>
          <w:sz w:val="24"/>
          <w:szCs w:val="24"/>
          <w:lang w:eastAsia="id-ID"/>
        </w:rPr>
        <w:t xml:space="preserve"> Dari berbagaiur</w:t>
      </w:r>
      <w:r w:rsidR="000013E0">
        <w:rPr>
          <w:rFonts w:ascii="Times New Roman" w:eastAsia="Times New Roman" w:hAnsi="Times New Roman" w:cs="Times New Roman"/>
          <w:sz w:val="24"/>
          <w:szCs w:val="24"/>
          <w:lang w:eastAsia="id-ID"/>
        </w:rPr>
        <w:t xml:space="preserve">aian di atas dapat diambi </w:t>
      </w:r>
      <w:r w:rsidRPr="00260C35">
        <w:rPr>
          <w:rFonts w:ascii="Times New Roman" w:eastAsia="Times New Roman" w:hAnsi="Times New Roman" w:cs="Times New Roman"/>
          <w:sz w:val="24"/>
          <w:szCs w:val="24"/>
          <w:lang w:eastAsia="id-ID"/>
        </w:rPr>
        <w:t>kesimpulan bahwa organisasi profesi merupakan suatu organisasi yang didirikan oleh dua orang atau lebih yang memiliki profesi yang sama untuk mencapai tujuan bersama.</w:t>
      </w:r>
    </w:p>
    <w:p w:rsidR="00C835CE" w:rsidRPr="00C835CE" w:rsidRDefault="00C835CE" w:rsidP="0088539F">
      <w:pPr>
        <w:spacing w:after="0" w:line="360" w:lineRule="auto"/>
        <w:ind w:firstLine="426"/>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Profesionalisme adalah akar kata dari profesi.</w:t>
      </w:r>
      <w:r w:rsidR="0088539F">
        <w:rPr>
          <w:rFonts w:ascii="Times New Roman" w:eastAsia="Times New Roman" w:hAnsi="Times New Roman" w:cs="Times New Roman"/>
          <w:sz w:val="24"/>
          <w:szCs w:val="24"/>
          <w:lang w:val="en-US" w:eastAsia="id-ID"/>
        </w:rPr>
        <w:fldChar w:fldCharType="begin"/>
      </w:r>
      <w:r w:rsidR="0088539F">
        <w:rPr>
          <w:rFonts w:ascii="Times New Roman" w:eastAsia="Times New Roman" w:hAnsi="Times New Roman" w:cs="Times New Roman"/>
          <w:sz w:val="24"/>
          <w:szCs w:val="24"/>
          <w:lang w:val="en-US" w:eastAsia="id-ID"/>
        </w:rPr>
        <w:instrText xml:space="preserve"> ADDIN ZOTERO_ITEM CSL_CITATION {"citationID":"VKpTrKsq","properties":{"formattedCitation":"(Mutaqin, 2014)","plainCitation":"(Mutaqin, 2014)","noteIndex":0},"citationItems":[{"id":11,"uris":["http://zotero.org/users/local/zoMFDtzZ/items/XQEGCGF7"],"itemData":{"id":11,"type":"article-journal","container-title":"Jurnal Lingkar Widyaiswara","issue":"4","journalAbbreviation":"Jurnal Lingkar Widyaiswara","page":"118-130","title":"Profesionalisasi Widyaiswara melalui Penguatan Organisasi Profesi","volume":"1","author":[{"family":"Mutaqin","given":"Agus Zaenal"}],"issued":{"date-parts":[["2014"]]}}}],"schema":"https://github.com/citation-style-language/schema/raw/master/csl-citation.json"} </w:instrText>
      </w:r>
      <w:r w:rsidR="0088539F">
        <w:rPr>
          <w:rFonts w:ascii="Times New Roman" w:eastAsia="Times New Roman" w:hAnsi="Times New Roman" w:cs="Times New Roman"/>
          <w:sz w:val="24"/>
          <w:szCs w:val="24"/>
          <w:lang w:val="en-US" w:eastAsia="id-ID"/>
        </w:rPr>
        <w:fldChar w:fldCharType="separate"/>
      </w:r>
      <w:r w:rsidR="0088539F" w:rsidRPr="0088539F">
        <w:rPr>
          <w:rFonts w:ascii="Times New Roman" w:hAnsi="Times New Roman" w:cs="Times New Roman"/>
          <w:sz w:val="24"/>
        </w:rPr>
        <w:t>(Mutaqin, 2014)</w:t>
      </w:r>
      <w:r w:rsidR="0088539F">
        <w:rPr>
          <w:rFonts w:ascii="Times New Roman" w:eastAsia="Times New Roman" w:hAnsi="Times New Roman" w:cs="Times New Roman"/>
          <w:sz w:val="24"/>
          <w:szCs w:val="24"/>
          <w:lang w:val="en-US" w:eastAsia="id-ID"/>
        </w:rPr>
        <w:fldChar w:fldCharType="end"/>
      </w:r>
      <w:r>
        <w:rPr>
          <w:rFonts w:ascii="Times New Roman" w:eastAsia="Times New Roman" w:hAnsi="Times New Roman" w:cs="Times New Roman"/>
          <w:sz w:val="24"/>
          <w:szCs w:val="24"/>
          <w:lang w:val="en-US" w:eastAsia="id-ID"/>
        </w:rPr>
        <w:t xml:space="preserve"> Sedangkan dalam buku bahasa Indonesia menjelaskan bahwa profesi itu keahlian, keterampilan.</w:t>
      </w:r>
      <w:r w:rsidR="0088539F">
        <w:rPr>
          <w:rFonts w:ascii="Times New Roman" w:eastAsia="Times New Roman" w:hAnsi="Times New Roman" w:cs="Times New Roman"/>
          <w:sz w:val="24"/>
          <w:szCs w:val="24"/>
          <w:lang w:val="en-US" w:eastAsia="id-ID"/>
        </w:rPr>
        <w:fldChar w:fldCharType="begin"/>
      </w:r>
      <w:r w:rsidR="0088539F">
        <w:rPr>
          <w:rFonts w:ascii="Times New Roman" w:eastAsia="Times New Roman" w:hAnsi="Times New Roman" w:cs="Times New Roman"/>
          <w:sz w:val="24"/>
          <w:szCs w:val="24"/>
          <w:lang w:val="en-US" w:eastAsia="id-ID"/>
        </w:rPr>
        <w:instrText xml:space="preserve"> ADDIN ZOTERO_ITEM CSL_CITATION {"citationID":"JUl2koz8","properties":{"formattedCitation":"(Poerwadarminta, 1974)","plainCitation":"(Poerwadarminta, 1974)","noteIndex":0},"citationItems":[{"id":8,"uris":["http://zotero.org/users/local/zoMFDtzZ/items/BVGMT8ZK"],"itemData":{"id":8,"type":"book","event-place":"Zug","language":"ind","note":"OCLC: 220244054","number-of-pages":"10","publisher":"Inter Documentation Co.","publisher-place":"Zug","source":"Open WorldCat","title":"Kamus umum bahasa Indonesia / bagian 1. huruf A s/d O","author":[{"family":"Poerwadarminta","given":"W. J. S."}],"issued":{"date-parts":[["1974"]]}}}],"schema":"https://github.com/citation-style-language/schema/raw/master/csl-citation.json"} </w:instrText>
      </w:r>
      <w:r w:rsidR="0088539F">
        <w:rPr>
          <w:rFonts w:ascii="Times New Roman" w:eastAsia="Times New Roman" w:hAnsi="Times New Roman" w:cs="Times New Roman"/>
          <w:sz w:val="24"/>
          <w:szCs w:val="24"/>
          <w:lang w:val="en-US" w:eastAsia="id-ID"/>
        </w:rPr>
        <w:fldChar w:fldCharType="separate"/>
      </w:r>
      <w:r w:rsidR="0088539F" w:rsidRPr="0088539F">
        <w:rPr>
          <w:rFonts w:ascii="Times New Roman" w:hAnsi="Times New Roman" w:cs="Times New Roman"/>
          <w:sz w:val="24"/>
        </w:rPr>
        <w:t>(Poerwadarminta, 1974)</w:t>
      </w:r>
      <w:r w:rsidR="0088539F">
        <w:rPr>
          <w:rFonts w:ascii="Times New Roman" w:eastAsia="Times New Roman" w:hAnsi="Times New Roman" w:cs="Times New Roman"/>
          <w:sz w:val="24"/>
          <w:szCs w:val="24"/>
          <w:lang w:val="en-US" w:eastAsia="id-ID"/>
        </w:rPr>
        <w:fldChar w:fldCharType="end"/>
      </w:r>
      <w:r>
        <w:rPr>
          <w:rFonts w:ascii="Times New Roman" w:eastAsia="Times New Roman" w:hAnsi="Times New Roman" w:cs="Times New Roman"/>
          <w:sz w:val="24"/>
          <w:szCs w:val="24"/>
          <w:lang w:val="en-US" w:eastAsia="id-ID"/>
        </w:rPr>
        <w:t xml:space="preserve"> Dari penjelasan tersebut dapat dikatakan bahwa profesi itu merupakan suatu pekerjaan yang membutuhkan keahlian kusus </w:t>
      </w:r>
      <w:r>
        <w:rPr>
          <w:rFonts w:ascii="Times New Roman" w:eastAsia="Times New Roman" w:hAnsi="Times New Roman" w:cs="Times New Roman"/>
          <w:sz w:val="24"/>
          <w:szCs w:val="24"/>
          <w:lang w:val="en-US" w:eastAsia="id-ID"/>
        </w:rPr>
        <w:lastRenderedPageBreak/>
        <w:t xml:space="preserve">dalam bidang tertentu sehingga mendapatkan kepercayaan ataupun kebaikan dalam jasanya. </w:t>
      </w:r>
    </w:p>
    <w:p w:rsidR="000013E0" w:rsidRPr="000013E0" w:rsidRDefault="000013E0" w:rsidP="008B3B89">
      <w:pPr>
        <w:spacing w:after="0" w:line="360" w:lineRule="auto"/>
        <w:ind w:firstLine="426"/>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Jika dilihat lebih jauh lagi maka organisasi profesi memiliki dua peran utama yang berkaitan dengan hokum, yang memberikan dampak perlindungan kepada masyarakat dari anggota profesi yang tidak dipersiapan dengan baik. Kemudian organisasi profesi juga diistilahkan dengan kendaraan untuk anggotanya supaya bisa melewati rintangan ketidak siapan dalam melayan</w:t>
      </w:r>
      <w:r w:rsidR="008B3B89">
        <w:rPr>
          <w:rFonts w:ascii="Times New Roman" w:eastAsia="Times New Roman" w:hAnsi="Times New Roman" w:cs="Times New Roman"/>
          <w:sz w:val="24"/>
          <w:szCs w:val="24"/>
          <w:lang w:val="en-US" w:eastAsia="id-ID"/>
        </w:rPr>
        <w:t>i sesuatu dalam bidang profesi.</w:t>
      </w:r>
      <w:r w:rsidR="008B3B89">
        <w:rPr>
          <w:rFonts w:ascii="Times New Roman" w:eastAsia="Times New Roman" w:hAnsi="Times New Roman" w:cs="Times New Roman"/>
          <w:sz w:val="24"/>
          <w:szCs w:val="24"/>
          <w:lang w:val="en-US" w:eastAsia="id-ID"/>
        </w:rPr>
        <w:fldChar w:fldCharType="begin"/>
      </w:r>
      <w:r w:rsidR="008B3B89">
        <w:rPr>
          <w:rFonts w:ascii="Times New Roman" w:eastAsia="Times New Roman" w:hAnsi="Times New Roman" w:cs="Times New Roman"/>
          <w:sz w:val="24"/>
          <w:szCs w:val="24"/>
          <w:lang w:val="en-US" w:eastAsia="id-ID"/>
        </w:rPr>
        <w:instrText xml:space="preserve"> ADDIN ZOTERO_ITEM CSL_CITATION {"citationID":"SxTAMgqW","properties":{"formattedCitation":"(Prayoga, n.d.)","plainCitation":"(Prayoga, n.d.)","noteIndex":0},"citationItems":[{"id":9,"uris":["http://zotero.org/users/local/zoMFDtzZ/items/2GNV5AH6"],"itemData":{"id":9,"type":"article-journal","title":"Definisi Dan Fungsi Dari Organisasi Profesi","author":[{"family":"Prayoga","given":"Prayoga"}]}}],"schema":"https://github.com/citation-style-language/schema/raw/master/csl-citation.json"} </w:instrText>
      </w:r>
      <w:r w:rsidR="008B3B89">
        <w:rPr>
          <w:rFonts w:ascii="Times New Roman" w:eastAsia="Times New Roman" w:hAnsi="Times New Roman" w:cs="Times New Roman"/>
          <w:sz w:val="24"/>
          <w:szCs w:val="24"/>
          <w:lang w:val="en-US" w:eastAsia="id-ID"/>
        </w:rPr>
        <w:fldChar w:fldCharType="separate"/>
      </w:r>
      <w:r w:rsidR="008B3B89" w:rsidRPr="008B3B89">
        <w:rPr>
          <w:rFonts w:ascii="Times New Roman" w:hAnsi="Times New Roman" w:cs="Times New Roman"/>
          <w:sz w:val="24"/>
        </w:rPr>
        <w:t>(Prayoga, n.d.)</w:t>
      </w:r>
      <w:r w:rsidR="008B3B89">
        <w:rPr>
          <w:rFonts w:ascii="Times New Roman" w:eastAsia="Times New Roman" w:hAnsi="Times New Roman" w:cs="Times New Roman"/>
          <w:sz w:val="24"/>
          <w:szCs w:val="24"/>
          <w:lang w:val="en-US" w:eastAsia="id-ID"/>
        </w:rPr>
        <w:fldChar w:fldCharType="end"/>
      </w:r>
      <w:r w:rsidR="008B3B89" w:rsidRPr="000013E0">
        <w:rPr>
          <w:rFonts w:ascii="Times New Roman" w:eastAsia="Times New Roman" w:hAnsi="Times New Roman" w:cs="Times New Roman"/>
          <w:sz w:val="24"/>
          <w:szCs w:val="24"/>
          <w:lang w:val="en-US" w:eastAsia="id-ID"/>
        </w:rPr>
        <w:t xml:space="preserve"> </w:t>
      </w:r>
      <w:r w:rsidR="008B3B89">
        <w:rPr>
          <w:rFonts w:ascii="Times New Roman" w:eastAsia="Times New Roman" w:hAnsi="Times New Roman" w:cs="Times New Roman"/>
          <w:sz w:val="24"/>
          <w:szCs w:val="24"/>
          <w:lang w:val="en-US" w:eastAsia="id-ID"/>
        </w:rPr>
        <w:t xml:space="preserve"> </w:t>
      </w:r>
    </w:p>
    <w:p w:rsidR="00F01B5C" w:rsidRDefault="00F01B5C" w:rsidP="000013E0">
      <w:pPr>
        <w:spacing w:after="0" w:line="360" w:lineRule="auto"/>
        <w:jc w:val="both"/>
        <w:rPr>
          <w:rFonts w:ascii="Times New Roman" w:eastAsia="Times New Roman" w:hAnsi="Times New Roman" w:cs="Times New Roman"/>
          <w:sz w:val="24"/>
          <w:szCs w:val="24"/>
          <w:lang w:eastAsia="id-ID"/>
        </w:rPr>
      </w:pPr>
    </w:p>
    <w:p w:rsidR="00F01B5C" w:rsidRDefault="00F01B5C" w:rsidP="00F01B5C">
      <w:pPr>
        <w:spacing w:after="0" w:line="360" w:lineRule="auto"/>
        <w:jc w:val="both"/>
        <w:rPr>
          <w:rFonts w:ascii="Times New Roman" w:eastAsia="Times New Roman" w:hAnsi="Times New Roman" w:cs="Times New Roman"/>
          <w:b/>
          <w:bCs/>
          <w:sz w:val="24"/>
          <w:szCs w:val="24"/>
          <w:lang w:val="en-US" w:eastAsia="id-ID"/>
        </w:rPr>
      </w:pPr>
      <w:r>
        <w:rPr>
          <w:rFonts w:ascii="Times New Roman" w:eastAsia="Times New Roman" w:hAnsi="Times New Roman" w:cs="Times New Roman"/>
          <w:b/>
          <w:bCs/>
          <w:sz w:val="24"/>
          <w:szCs w:val="24"/>
          <w:lang w:val="en-US" w:eastAsia="id-ID"/>
        </w:rPr>
        <w:t xml:space="preserve">Bentuk-Bentuk Profesi </w:t>
      </w:r>
    </w:p>
    <w:p w:rsidR="00F01B5C" w:rsidRDefault="0088539F" w:rsidP="0088539F">
      <w:pPr>
        <w:spacing w:after="0" w:line="360" w:lineRule="auto"/>
        <w:ind w:firstLine="720"/>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Jika dilihat secara sekilas maka menurut Leaberman ada beberapa bentuk dari karakteristik profesi dianataranya ada s</w:t>
      </w:r>
      <w:r w:rsidR="00F01B5C" w:rsidRPr="007B1293">
        <w:rPr>
          <w:rFonts w:ascii="Times New Roman" w:eastAsia="Times New Roman" w:hAnsi="Times New Roman" w:cs="Times New Roman"/>
          <w:sz w:val="24"/>
          <w:szCs w:val="24"/>
          <w:lang w:val="en-US" w:eastAsia="id-ID"/>
        </w:rPr>
        <w:t>ecara</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umum, ciri-ciri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organisasi</w:t>
      </w:r>
      <w:r w:rsidR="00F01B5C">
        <w:rPr>
          <w:rFonts w:ascii="Times New Roman" w:eastAsia="Times New Roman" w:hAnsi="Times New Roman" w:cs="Times New Roman"/>
          <w:sz w:val="24"/>
          <w:szCs w:val="24"/>
          <w:lang w:val="en-US" w:eastAsia="id-ID"/>
        </w:rPr>
        <w:t xml:space="preserve"> </w:t>
      </w:r>
      <w:r w:rsidR="00F01B5C" w:rsidRPr="007B1293">
        <w:rPr>
          <w:rFonts w:ascii="Times New Roman" w:eastAsia="Times New Roman" w:hAnsi="Times New Roman" w:cs="Times New Roman"/>
          <w:sz w:val="24"/>
          <w:szCs w:val="24"/>
          <w:lang w:val="en-US" w:eastAsia="id-ID"/>
        </w:rPr>
        <w:t>profesi</w:t>
      </w:r>
      <w:r w:rsidR="00F01B5C">
        <w:rPr>
          <w:rFonts w:ascii="Times New Roman" w:eastAsia="Times New Roman" w:hAnsi="Times New Roman" w:cs="Times New Roman"/>
          <w:sz w:val="24"/>
          <w:szCs w:val="24"/>
          <w:lang w:val="en-US" w:eastAsia="id-ID"/>
        </w:rPr>
        <w:t xml:space="preserve"> </w:t>
      </w:r>
      <w:r>
        <w:rPr>
          <w:rFonts w:ascii="Times New Roman" w:eastAsia="Times New Roman" w:hAnsi="Times New Roman" w:cs="Times New Roman"/>
          <w:sz w:val="24"/>
          <w:szCs w:val="24"/>
          <w:lang w:val="en-US" w:eastAsia="id-ID"/>
        </w:rPr>
        <w:t>adalahn sebagai berikut;</w:t>
      </w:r>
    </w:p>
    <w:p w:rsidR="0088539F" w:rsidRDefault="0088539F" w:rsidP="0088539F">
      <w:pPr>
        <w:spacing w:after="0" w:line="360" w:lineRule="auto"/>
        <w:ind w:firstLine="720"/>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i/>
          <w:iCs/>
          <w:sz w:val="24"/>
          <w:szCs w:val="24"/>
          <w:lang w:val="en-US" w:eastAsia="id-ID"/>
        </w:rPr>
        <w:t>Pertama,</w:t>
      </w:r>
      <w:r>
        <w:rPr>
          <w:rFonts w:ascii="Times New Roman" w:eastAsia="Times New Roman" w:hAnsi="Times New Roman" w:cs="Times New Roman"/>
          <w:sz w:val="24"/>
          <w:szCs w:val="24"/>
          <w:lang w:val="en-US" w:eastAsia="id-ID"/>
        </w:rPr>
        <w:t xml:space="preserve"> profesi merupakan jenis pelayanan khas, hal ini ditunjukan bahwa suatu pekerjaan atau pelayanan </w:t>
      </w:r>
      <w:proofErr w:type="gramStart"/>
      <w:r>
        <w:rPr>
          <w:rFonts w:ascii="Times New Roman" w:eastAsia="Times New Roman" w:hAnsi="Times New Roman" w:cs="Times New Roman"/>
          <w:sz w:val="24"/>
          <w:szCs w:val="24"/>
          <w:lang w:val="en-US" w:eastAsia="id-ID"/>
        </w:rPr>
        <w:t>akan</w:t>
      </w:r>
      <w:proofErr w:type="gramEnd"/>
      <w:r>
        <w:rPr>
          <w:rFonts w:ascii="Times New Roman" w:eastAsia="Times New Roman" w:hAnsi="Times New Roman" w:cs="Times New Roman"/>
          <w:sz w:val="24"/>
          <w:szCs w:val="24"/>
          <w:lang w:val="en-US" w:eastAsia="id-ID"/>
        </w:rPr>
        <w:t xml:space="preserve"> berbeda dengan pelayaan lainnya. </w:t>
      </w:r>
      <w:r w:rsidR="001720E9">
        <w:rPr>
          <w:rFonts w:ascii="Times New Roman" w:eastAsia="Times New Roman" w:hAnsi="Times New Roman" w:cs="Times New Roman"/>
          <w:sz w:val="24"/>
          <w:szCs w:val="24"/>
          <w:lang w:val="en-US" w:eastAsia="id-ID"/>
        </w:rPr>
        <w:t xml:space="preserve">Selain itu profesi juga disebut dengan definitive, yaitu batasan-batasan tertentu terhadap bidang garapannya. </w:t>
      </w:r>
      <w:r w:rsidR="001720E9">
        <w:rPr>
          <w:rFonts w:ascii="Times New Roman" w:eastAsia="Times New Roman" w:hAnsi="Times New Roman" w:cs="Times New Roman"/>
          <w:i/>
          <w:iCs/>
          <w:sz w:val="24"/>
          <w:szCs w:val="24"/>
          <w:lang w:val="en-US" w:eastAsia="id-ID"/>
        </w:rPr>
        <w:t xml:space="preserve">Kedua, </w:t>
      </w:r>
      <w:r w:rsidR="001720E9">
        <w:rPr>
          <w:rFonts w:ascii="Times New Roman" w:eastAsia="Times New Roman" w:hAnsi="Times New Roman" w:cs="Times New Roman"/>
          <w:sz w:val="24"/>
          <w:szCs w:val="24"/>
          <w:lang w:val="en-US" w:eastAsia="id-ID"/>
        </w:rPr>
        <w:t xml:space="preserve">dalam pelayanan sangat dituntut untuk kemampuan intelekualnya, keterampilan dan pekerjaan manual semata. Kadang-kadang adajuga pelayanan dengan menggunakan dengan manual seperti dokter </w:t>
      </w:r>
      <w:proofErr w:type="gramStart"/>
      <w:r w:rsidR="001720E9">
        <w:rPr>
          <w:rFonts w:ascii="Times New Roman" w:eastAsia="Times New Roman" w:hAnsi="Times New Roman" w:cs="Times New Roman"/>
          <w:sz w:val="24"/>
          <w:szCs w:val="24"/>
          <w:lang w:val="en-US" w:eastAsia="id-ID"/>
        </w:rPr>
        <w:t>akan</w:t>
      </w:r>
      <w:proofErr w:type="gramEnd"/>
      <w:r w:rsidR="001720E9">
        <w:rPr>
          <w:rFonts w:ascii="Times New Roman" w:eastAsia="Times New Roman" w:hAnsi="Times New Roman" w:cs="Times New Roman"/>
          <w:sz w:val="24"/>
          <w:szCs w:val="24"/>
          <w:lang w:val="en-US" w:eastAsia="id-ID"/>
        </w:rPr>
        <w:t xml:space="preserve"> membeda pasiennya maka diperlukan pisau secara menual dalam pekerjaan tersebut. </w:t>
      </w:r>
    </w:p>
    <w:p w:rsidR="001720E9" w:rsidRDefault="001720E9" w:rsidP="00896528">
      <w:pPr>
        <w:spacing w:after="0" w:line="360" w:lineRule="auto"/>
        <w:ind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Sedangkan yang ke</w:t>
      </w:r>
      <w:r>
        <w:rPr>
          <w:rFonts w:ascii="Times New Roman" w:eastAsia="Times New Roman" w:hAnsi="Times New Roman" w:cs="Times New Roman"/>
          <w:i/>
          <w:iCs/>
          <w:sz w:val="24"/>
          <w:szCs w:val="24"/>
          <w:lang w:val="en-US" w:eastAsia="id-ID"/>
        </w:rPr>
        <w:t>tiga</w:t>
      </w:r>
      <w:r>
        <w:rPr>
          <w:rFonts w:ascii="Times New Roman" w:eastAsia="Times New Roman" w:hAnsi="Times New Roman" w:cs="Times New Roman"/>
          <w:sz w:val="24"/>
          <w:szCs w:val="24"/>
          <w:lang w:val="en-US" w:eastAsia="id-ID"/>
        </w:rPr>
        <w:t xml:space="preserve">, adakala pelayanan dengan </w:t>
      </w:r>
      <w:proofErr w:type="gramStart"/>
      <w:r>
        <w:rPr>
          <w:rFonts w:ascii="Times New Roman" w:eastAsia="Times New Roman" w:hAnsi="Times New Roman" w:cs="Times New Roman"/>
          <w:sz w:val="24"/>
          <w:szCs w:val="24"/>
          <w:lang w:val="en-US" w:eastAsia="id-ID"/>
        </w:rPr>
        <w:t>cara</w:t>
      </w:r>
      <w:proofErr w:type="gramEnd"/>
      <w:r>
        <w:rPr>
          <w:rFonts w:ascii="Times New Roman" w:eastAsia="Times New Roman" w:hAnsi="Times New Roman" w:cs="Times New Roman"/>
          <w:sz w:val="24"/>
          <w:szCs w:val="24"/>
          <w:lang w:val="en-US" w:eastAsia="id-ID"/>
        </w:rPr>
        <w:t xml:space="preserve"> teknisi. Oleh karena itu masyarakat </w:t>
      </w:r>
      <w:proofErr w:type="gramStart"/>
      <w:r>
        <w:rPr>
          <w:rFonts w:ascii="Times New Roman" w:eastAsia="Times New Roman" w:hAnsi="Times New Roman" w:cs="Times New Roman"/>
          <w:sz w:val="24"/>
          <w:szCs w:val="24"/>
          <w:lang w:val="en-US" w:eastAsia="id-ID"/>
        </w:rPr>
        <w:t>akan</w:t>
      </w:r>
      <w:proofErr w:type="gramEnd"/>
      <w:r>
        <w:rPr>
          <w:rFonts w:ascii="Times New Roman" w:eastAsia="Times New Roman" w:hAnsi="Times New Roman" w:cs="Times New Roman"/>
          <w:sz w:val="24"/>
          <w:szCs w:val="24"/>
          <w:lang w:val="en-US" w:eastAsia="id-ID"/>
        </w:rPr>
        <w:t xml:space="preserve"> menyadari bahwa pelayanan akan dapat dilakukan dengan orang-orang yang professional. Untuk menjaga hal tersebut maka diperlukan untuk focus terhadap pengendalian terhadap anggotanya.</w:t>
      </w:r>
      <w:r w:rsidR="00896528">
        <w:rPr>
          <w:rFonts w:ascii="Times New Roman" w:eastAsia="Times New Roman" w:hAnsi="Times New Roman" w:cs="Times New Roman"/>
          <w:sz w:val="24"/>
          <w:szCs w:val="24"/>
          <w:lang w:val="en-US" w:eastAsia="id-ID"/>
        </w:rPr>
        <w:fldChar w:fldCharType="begin"/>
      </w:r>
      <w:r w:rsidR="00896528">
        <w:rPr>
          <w:rFonts w:ascii="Times New Roman" w:eastAsia="Times New Roman" w:hAnsi="Times New Roman" w:cs="Times New Roman"/>
          <w:sz w:val="24"/>
          <w:szCs w:val="24"/>
          <w:lang w:val="en-US" w:eastAsia="id-ID"/>
        </w:rPr>
        <w:instrText xml:space="preserve"> ADDIN ZOTERO_ITEM CSL_CITATION {"citationID":"VSczXfju","properties":{"formattedCitation":"(Mutaqin, 2014)","plainCitation":"(Mutaqin, 2014)","noteIndex":0},"citationItems":[{"id":11,"uris":["http://zotero.org/users/local/zoMFDtzZ/items/XQEGCGF7"],"itemData":{"id":11,"type":"article-journal","container-title":"Jurnal Lingkar Widyaiswara","issue":"4","journalAbbreviation":"Jurnal Lingkar Widyaiswara","page":"118-130","title":"Profesionalisasi Widyaiswara melalui Penguatan Organisasi Profesi","volume":"1","author":[{"family":"Mutaqin","given":"Agus Zaenal"}],"issued":{"date-parts":[["2014"]]}}}],"schema":"https://github.com/citation-style-language/schema/raw/master/csl-citation.json"} </w:instrText>
      </w:r>
      <w:r w:rsidR="00896528">
        <w:rPr>
          <w:rFonts w:ascii="Times New Roman" w:eastAsia="Times New Roman" w:hAnsi="Times New Roman" w:cs="Times New Roman"/>
          <w:sz w:val="24"/>
          <w:szCs w:val="24"/>
          <w:lang w:val="en-US" w:eastAsia="id-ID"/>
        </w:rPr>
        <w:fldChar w:fldCharType="separate"/>
      </w:r>
      <w:r w:rsidR="00896528" w:rsidRPr="00896528">
        <w:rPr>
          <w:rFonts w:ascii="Times New Roman" w:hAnsi="Times New Roman" w:cs="Times New Roman"/>
          <w:sz w:val="24"/>
        </w:rPr>
        <w:t>(Mutaqin, 2014)</w:t>
      </w:r>
      <w:r w:rsidR="00896528">
        <w:rPr>
          <w:rFonts w:ascii="Times New Roman" w:eastAsia="Times New Roman" w:hAnsi="Times New Roman" w:cs="Times New Roman"/>
          <w:sz w:val="24"/>
          <w:szCs w:val="24"/>
          <w:lang w:val="en-US" w:eastAsia="id-ID"/>
        </w:rPr>
        <w:fldChar w:fldCharType="end"/>
      </w:r>
      <w:r>
        <w:rPr>
          <w:rFonts w:ascii="Times New Roman" w:eastAsia="Times New Roman" w:hAnsi="Times New Roman" w:cs="Times New Roman"/>
          <w:sz w:val="24"/>
          <w:szCs w:val="24"/>
          <w:lang w:val="en-US" w:eastAsia="id-ID"/>
        </w:rPr>
        <w:t xml:space="preserve"> Diantaranya bentuk organisasi profesi itu adalah;</w:t>
      </w:r>
    </w:p>
    <w:p w:rsidR="001720E9" w:rsidRPr="001720E9" w:rsidRDefault="00F01B5C" w:rsidP="001720E9">
      <w:pPr>
        <w:pStyle w:val="ListParagraph"/>
        <w:numPr>
          <w:ilvl w:val="0"/>
          <w:numId w:val="4"/>
        </w:numPr>
        <w:spacing w:after="0" w:line="360" w:lineRule="auto"/>
        <w:jc w:val="both"/>
        <w:rPr>
          <w:rFonts w:ascii="Times New Roman" w:eastAsia="Times New Roman" w:hAnsi="Times New Roman" w:cs="Times New Roman"/>
          <w:sz w:val="24"/>
          <w:szCs w:val="24"/>
          <w:lang w:eastAsia="id-ID"/>
        </w:rPr>
      </w:pPr>
      <w:r w:rsidRPr="001720E9">
        <w:rPr>
          <w:rFonts w:ascii="Times New Roman" w:eastAsia="Times New Roman" w:hAnsi="Times New Roman" w:cs="Times New Roman"/>
          <w:sz w:val="24"/>
          <w:szCs w:val="24"/>
          <w:lang w:eastAsia="id-ID"/>
        </w:rPr>
        <w:t>Hanya ada satu organisasi untuk setiap profesi</w:t>
      </w:r>
    </w:p>
    <w:p w:rsidR="00ED2204" w:rsidRDefault="00F01B5C" w:rsidP="00ED2204">
      <w:pPr>
        <w:pStyle w:val="ListParagraph"/>
        <w:numPr>
          <w:ilvl w:val="0"/>
          <w:numId w:val="4"/>
        </w:numPr>
        <w:spacing w:after="0" w:line="360" w:lineRule="auto"/>
        <w:jc w:val="both"/>
        <w:rPr>
          <w:rFonts w:ascii="Times New Roman" w:eastAsia="Times New Roman" w:hAnsi="Times New Roman" w:cs="Times New Roman"/>
          <w:sz w:val="24"/>
          <w:szCs w:val="24"/>
          <w:lang w:eastAsia="id-ID"/>
        </w:rPr>
      </w:pPr>
      <w:r w:rsidRPr="001720E9">
        <w:rPr>
          <w:rFonts w:ascii="Times New Roman" w:eastAsia="Times New Roman" w:hAnsi="Times New Roman" w:cs="Times New Roman"/>
          <w:sz w:val="14"/>
          <w:szCs w:val="14"/>
          <w:lang w:eastAsia="id-ID"/>
        </w:rPr>
        <w:t xml:space="preserve">  </w:t>
      </w:r>
      <w:r w:rsidRPr="001720E9">
        <w:rPr>
          <w:rFonts w:ascii="Times New Roman" w:eastAsia="Times New Roman" w:hAnsi="Times New Roman" w:cs="Times New Roman"/>
          <w:sz w:val="24"/>
          <w:szCs w:val="24"/>
          <w:lang w:eastAsia="id-ID"/>
        </w:rPr>
        <w:t>Ikatan utama para anggota adalah kebanggan dan kehormatan</w:t>
      </w:r>
    </w:p>
    <w:p w:rsidR="004F7D64" w:rsidRDefault="00F01B5C" w:rsidP="00ED2204">
      <w:pPr>
        <w:pStyle w:val="ListParagraph"/>
        <w:numPr>
          <w:ilvl w:val="0"/>
          <w:numId w:val="4"/>
        </w:numPr>
        <w:spacing w:after="0" w:line="360" w:lineRule="auto"/>
        <w:jc w:val="both"/>
        <w:rPr>
          <w:rFonts w:ascii="Times New Roman" w:eastAsia="Times New Roman" w:hAnsi="Times New Roman" w:cs="Times New Roman"/>
          <w:sz w:val="24"/>
          <w:szCs w:val="24"/>
          <w:lang w:eastAsia="id-ID"/>
        </w:rPr>
      </w:pPr>
      <w:r w:rsidRPr="00ED2204">
        <w:rPr>
          <w:rFonts w:ascii="Times New Roman" w:eastAsia="Times New Roman" w:hAnsi="Times New Roman" w:cs="Times New Roman"/>
          <w:sz w:val="14"/>
          <w:szCs w:val="14"/>
          <w:lang w:eastAsia="id-ID"/>
        </w:rPr>
        <w:t xml:space="preserve">   </w:t>
      </w:r>
      <w:r w:rsidRPr="00ED2204">
        <w:rPr>
          <w:rFonts w:ascii="Times New Roman" w:eastAsia="Times New Roman" w:hAnsi="Times New Roman" w:cs="Times New Roman"/>
          <w:sz w:val="24"/>
          <w:szCs w:val="24"/>
          <w:lang w:eastAsia="id-ID"/>
        </w:rPr>
        <w:t>Tujuan utama ada</w:t>
      </w:r>
      <w:r w:rsidR="00742DCD">
        <w:rPr>
          <w:rFonts w:ascii="Times New Roman" w:eastAsia="Times New Roman" w:hAnsi="Times New Roman" w:cs="Times New Roman"/>
          <w:sz w:val="24"/>
          <w:szCs w:val="24"/>
          <w:lang w:eastAsia="id-ID"/>
        </w:rPr>
        <w:t>lah menjaga martabat dan kehorm</w:t>
      </w:r>
      <w:r w:rsidR="00742DCD">
        <w:rPr>
          <w:rFonts w:ascii="Times New Roman" w:eastAsia="Times New Roman" w:hAnsi="Times New Roman" w:cs="Times New Roman"/>
          <w:sz w:val="24"/>
          <w:szCs w:val="24"/>
          <w:lang w:val="en-US" w:eastAsia="id-ID"/>
        </w:rPr>
        <w:t>a</w:t>
      </w:r>
      <w:r w:rsidRPr="00ED2204">
        <w:rPr>
          <w:rFonts w:ascii="Times New Roman" w:eastAsia="Times New Roman" w:hAnsi="Times New Roman" w:cs="Times New Roman"/>
          <w:sz w:val="24"/>
          <w:szCs w:val="24"/>
          <w:lang w:eastAsia="id-ID"/>
        </w:rPr>
        <w:t>tan profesi.</w:t>
      </w:r>
    </w:p>
    <w:p w:rsidR="004F7D64" w:rsidRPr="004F7D64" w:rsidRDefault="004F7D64" w:rsidP="004F7D64">
      <w:pPr>
        <w:pStyle w:val="ListParagraph"/>
        <w:numPr>
          <w:ilvl w:val="0"/>
          <w:numId w:val="4"/>
        </w:numPr>
        <w:spacing w:after="0" w:line="360" w:lineRule="auto"/>
        <w:jc w:val="both"/>
        <w:rPr>
          <w:rFonts w:ascii="Times New Roman" w:eastAsia="Times New Roman" w:hAnsi="Times New Roman" w:cs="Times New Roman"/>
          <w:sz w:val="24"/>
          <w:szCs w:val="24"/>
          <w:lang w:eastAsia="id-ID"/>
        </w:rPr>
      </w:pPr>
      <w:r w:rsidRPr="004F7D64">
        <w:rPr>
          <w:rFonts w:ascii="Times New Roman" w:eastAsia="Times New Roman" w:hAnsi="Times New Roman" w:cs="Times New Roman"/>
          <w:sz w:val="24"/>
          <w:szCs w:val="24"/>
          <w:lang w:eastAsia="id-ID"/>
        </w:rPr>
        <w:t>Kedudukan dan hubungan antar anggota bersifat persaudaraan</w:t>
      </w:r>
    </w:p>
    <w:p w:rsidR="004F7D64" w:rsidRPr="004F7D64" w:rsidRDefault="004F7D64" w:rsidP="004F7D64">
      <w:pPr>
        <w:pStyle w:val="ListParagraph"/>
        <w:numPr>
          <w:ilvl w:val="0"/>
          <w:numId w:val="4"/>
        </w:numPr>
        <w:spacing w:after="0" w:line="360" w:lineRule="auto"/>
        <w:jc w:val="both"/>
        <w:rPr>
          <w:rFonts w:ascii="Times New Roman" w:eastAsia="Times New Roman" w:hAnsi="Times New Roman" w:cs="Times New Roman"/>
          <w:sz w:val="24"/>
          <w:szCs w:val="24"/>
          <w:lang w:eastAsia="id-ID"/>
        </w:rPr>
      </w:pPr>
      <w:r w:rsidRPr="004F7D64">
        <w:rPr>
          <w:rFonts w:ascii="Times New Roman" w:eastAsia="Times New Roman" w:hAnsi="Times New Roman" w:cs="Times New Roman"/>
          <w:sz w:val="24"/>
          <w:szCs w:val="24"/>
          <w:lang w:eastAsia="id-ID"/>
        </w:rPr>
        <w:t>Memiliki sifat kepemimpinan kolektif</w:t>
      </w:r>
    </w:p>
    <w:p w:rsidR="00ED2204" w:rsidRPr="004F7D64" w:rsidRDefault="004F7D64" w:rsidP="004F7D64">
      <w:pPr>
        <w:pStyle w:val="ListParagraph"/>
        <w:numPr>
          <w:ilvl w:val="0"/>
          <w:numId w:val="4"/>
        </w:numPr>
        <w:spacing w:after="0" w:line="360" w:lineRule="auto"/>
        <w:jc w:val="both"/>
        <w:rPr>
          <w:rFonts w:ascii="Times New Roman" w:eastAsia="Times New Roman" w:hAnsi="Times New Roman" w:cs="Times New Roman"/>
          <w:sz w:val="24"/>
          <w:szCs w:val="24"/>
          <w:lang w:eastAsia="id-ID"/>
        </w:rPr>
      </w:pPr>
      <w:r w:rsidRPr="004F7D64">
        <w:rPr>
          <w:rFonts w:ascii="Times New Roman" w:eastAsia="Times New Roman" w:hAnsi="Times New Roman" w:cs="Times New Roman"/>
          <w:sz w:val="24"/>
          <w:szCs w:val="24"/>
          <w:lang w:eastAsia="id-ID"/>
        </w:rPr>
        <w:t xml:space="preserve">Mekanisme pengambilan keputusan </w:t>
      </w:r>
      <w:r>
        <w:rPr>
          <w:rFonts w:ascii="Times New Roman" w:eastAsia="Times New Roman" w:hAnsi="Times New Roman" w:cs="Times New Roman"/>
          <w:sz w:val="24"/>
          <w:szCs w:val="24"/>
          <w:lang w:eastAsia="id-ID"/>
        </w:rPr>
        <w:t>atas dasar kesepakatan</w:t>
      </w:r>
      <w:r>
        <w:rPr>
          <w:rFonts w:ascii="Times New Roman" w:eastAsia="Times New Roman" w:hAnsi="Times New Roman" w:cs="Times New Roman"/>
          <w:sz w:val="24"/>
          <w:szCs w:val="24"/>
          <w:lang w:val="en-US" w:eastAsia="id-ID"/>
        </w:rPr>
        <w:t>.</w:t>
      </w:r>
    </w:p>
    <w:p w:rsidR="004F7D64" w:rsidRDefault="004F7D64" w:rsidP="004F7D64">
      <w:pPr>
        <w:spacing w:after="0" w:line="360" w:lineRule="auto"/>
        <w:jc w:val="both"/>
        <w:rPr>
          <w:rFonts w:ascii="Times New Roman" w:eastAsia="Times New Roman" w:hAnsi="Times New Roman" w:cs="Times New Roman"/>
          <w:sz w:val="24"/>
          <w:szCs w:val="24"/>
          <w:lang w:eastAsia="id-ID"/>
        </w:rPr>
      </w:pPr>
    </w:p>
    <w:p w:rsidR="004F7D64" w:rsidRPr="0003223B" w:rsidRDefault="004F7D64" w:rsidP="004F7D64">
      <w:pPr>
        <w:spacing w:after="0" w:line="360" w:lineRule="auto"/>
        <w:jc w:val="both"/>
        <w:rPr>
          <w:rFonts w:ascii="Times New Roman" w:eastAsia="Times New Roman" w:hAnsi="Times New Roman" w:cs="Times New Roman"/>
          <w:b/>
          <w:bCs/>
          <w:sz w:val="24"/>
          <w:szCs w:val="24"/>
          <w:lang w:val="en-US" w:eastAsia="id-ID"/>
        </w:rPr>
      </w:pPr>
      <w:r>
        <w:rPr>
          <w:rFonts w:ascii="Times New Roman" w:eastAsia="Times New Roman" w:hAnsi="Times New Roman" w:cs="Times New Roman"/>
          <w:b/>
          <w:bCs/>
          <w:sz w:val="24"/>
          <w:szCs w:val="24"/>
          <w:lang w:val="en-US" w:eastAsia="id-ID"/>
        </w:rPr>
        <w:t xml:space="preserve">Tujuan dan Fungsional Organisasi Profesi </w:t>
      </w:r>
    </w:p>
    <w:p w:rsidR="004F7D64" w:rsidRPr="007B1293" w:rsidRDefault="004F7D64" w:rsidP="004F7D64">
      <w:pPr>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T</w:t>
      </w:r>
      <w:r w:rsidRPr="007B1293">
        <w:rPr>
          <w:rFonts w:ascii="Times New Roman" w:eastAsia="Times New Roman" w:hAnsi="Times New Roman" w:cs="Times New Roman"/>
          <w:sz w:val="24"/>
          <w:szCs w:val="24"/>
          <w:lang w:val="en-US" w:eastAsia="id-ID"/>
        </w:rPr>
        <w:t>ujuan</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organisasi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profesi</w:t>
      </w:r>
      <w:r>
        <w:rPr>
          <w:rFonts w:ascii="Times New Roman" w:eastAsia="Times New Roman" w:hAnsi="Times New Roman" w:cs="Times New Roman"/>
          <w:sz w:val="24"/>
          <w:szCs w:val="24"/>
          <w:lang w:val="en-US" w:eastAsia="id-ID"/>
        </w:rPr>
        <w:t xml:space="preserve"> </w:t>
      </w:r>
      <w:r w:rsidRPr="007B1293">
        <w:rPr>
          <w:rFonts w:ascii="Times New Roman" w:eastAsia="Times New Roman" w:hAnsi="Times New Roman" w:cs="Times New Roman"/>
          <w:sz w:val="24"/>
          <w:szCs w:val="24"/>
          <w:lang w:val="en-US" w:eastAsia="id-ID"/>
        </w:rPr>
        <w:t>antara lain:</w:t>
      </w:r>
    </w:p>
    <w:p w:rsidR="004F7D64" w:rsidRPr="007B1293" w:rsidRDefault="004F7D64" w:rsidP="004F7D64">
      <w:pPr>
        <w:tabs>
          <w:tab w:val="left" w:pos="426"/>
        </w:tabs>
        <w:spacing w:after="0" w:line="360" w:lineRule="auto"/>
        <w:ind w:left="426" w:hanging="426"/>
        <w:contextualSpacing/>
        <w:jc w:val="both"/>
        <w:rPr>
          <w:rFonts w:ascii="Times New Roman" w:eastAsia="Times New Roman" w:hAnsi="Times New Roman" w:cs="Times New Roman"/>
          <w:sz w:val="24"/>
          <w:szCs w:val="24"/>
          <w:lang w:eastAsia="id-ID"/>
        </w:rPr>
      </w:pPr>
      <w:r w:rsidRPr="007B1293">
        <w:rPr>
          <w:rFonts w:ascii="Times New Roman" w:eastAsia="Times New Roman" w:hAnsi="Times New Roman" w:cs="Times New Roman"/>
          <w:sz w:val="24"/>
          <w:szCs w:val="24"/>
          <w:lang w:eastAsia="id-ID"/>
        </w:rPr>
        <w:t>1.</w:t>
      </w:r>
      <w:r>
        <w:rPr>
          <w:rFonts w:ascii="Times New Roman" w:eastAsia="Times New Roman" w:hAnsi="Times New Roman" w:cs="Times New Roman"/>
          <w:sz w:val="14"/>
          <w:szCs w:val="14"/>
          <w:lang w:eastAsia="id-ID"/>
        </w:rPr>
        <w:t>    </w:t>
      </w:r>
      <w:r w:rsidRPr="007B1293">
        <w:rPr>
          <w:rFonts w:ascii="Times New Roman" w:eastAsia="Times New Roman" w:hAnsi="Times New Roman" w:cs="Times New Roman"/>
          <w:sz w:val="24"/>
          <w:szCs w:val="24"/>
          <w:lang w:eastAsia="id-ID"/>
        </w:rPr>
        <w:t>Meningkatkan dan mengembangkan karier anggota, hal</w:t>
      </w:r>
      <w:r>
        <w:rPr>
          <w:rFonts w:ascii="Times New Roman" w:eastAsia="Times New Roman" w:hAnsi="Times New Roman" w:cs="Times New Roman"/>
          <w:sz w:val="24"/>
          <w:szCs w:val="24"/>
          <w:lang w:eastAsia="id-ID"/>
        </w:rPr>
        <w:t xml:space="preserve"> itu merupakan upaya organisasi</w:t>
      </w:r>
      <w:r w:rsidRPr="007B1293">
        <w:rPr>
          <w:rFonts w:ascii="Times New Roman" w:eastAsia="Times New Roman" w:hAnsi="Times New Roman" w:cs="Times New Roman"/>
          <w:sz w:val="24"/>
          <w:szCs w:val="24"/>
          <w:lang w:eastAsia="id-ID"/>
        </w:rPr>
        <w:t>dalam bidang mengembangkan karir anggota sesuai bidang pekerjannya.</w:t>
      </w:r>
    </w:p>
    <w:p w:rsidR="004F7D64" w:rsidRPr="00982905" w:rsidRDefault="004F7D64" w:rsidP="004F7D64">
      <w:pPr>
        <w:tabs>
          <w:tab w:val="left" w:pos="284"/>
        </w:tabs>
        <w:spacing w:after="0" w:line="360" w:lineRule="auto"/>
        <w:ind w:left="284" w:hanging="284"/>
        <w:contextualSpacing/>
        <w:jc w:val="both"/>
        <w:rPr>
          <w:rFonts w:ascii="Times New Roman" w:eastAsia="Times New Roman" w:hAnsi="Times New Roman" w:cs="Times New Roman"/>
          <w:sz w:val="24"/>
          <w:szCs w:val="24"/>
          <w:lang w:val="en-US" w:eastAsia="id-ID"/>
        </w:rPr>
      </w:pPr>
      <w:r w:rsidRPr="007B1293">
        <w:rPr>
          <w:rFonts w:ascii="Times New Roman" w:eastAsia="Times New Roman" w:hAnsi="Times New Roman" w:cs="Times New Roman"/>
          <w:sz w:val="24"/>
          <w:szCs w:val="24"/>
          <w:lang w:eastAsia="id-ID"/>
        </w:rPr>
        <w:t>2.</w:t>
      </w:r>
      <w:r>
        <w:rPr>
          <w:rFonts w:ascii="Times New Roman" w:eastAsia="Times New Roman" w:hAnsi="Times New Roman" w:cs="Times New Roman"/>
          <w:sz w:val="14"/>
          <w:szCs w:val="14"/>
          <w:lang w:eastAsia="id-ID"/>
        </w:rPr>
        <w:t>  </w:t>
      </w:r>
      <w:r w:rsidRPr="007B1293">
        <w:rPr>
          <w:rFonts w:ascii="Times New Roman" w:eastAsia="Times New Roman" w:hAnsi="Times New Roman" w:cs="Times New Roman"/>
          <w:sz w:val="24"/>
          <w:szCs w:val="24"/>
          <w:lang w:eastAsia="id-ID"/>
        </w:rPr>
        <w:t>Meningkatkan dan mengembangkan kemampuan anggota, merupakan upaya terwujudnya kompetensi dalam bidangnya yang handal pada diri anggotanya.</w:t>
      </w:r>
    </w:p>
    <w:p w:rsidR="004F7D64" w:rsidRPr="007B1293" w:rsidRDefault="004F7D64" w:rsidP="004F7D64">
      <w:pPr>
        <w:spacing w:after="0" w:line="360" w:lineRule="auto"/>
        <w:ind w:left="284" w:hanging="284"/>
        <w:contextualSpacing/>
        <w:jc w:val="both"/>
        <w:rPr>
          <w:rFonts w:ascii="Times New Roman" w:eastAsia="Times New Roman" w:hAnsi="Times New Roman" w:cs="Times New Roman"/>
          <w:sz w:val="24"/>
          <w:szCs w:val="24"/>
          <w:lang w:eastAsia="id-ID"/>
        </w:rPr>
      </w:pPr>
      <w:r w:rsidRPr="007B1293">
        <w:rPr>
          <w:rFonts w:ascii="Times New Roman" w:eastAsia="Times New Roman" w:hAnsi="Times New Roman" w:cs="Times New Roman"/>
          <w:sz w:val="24"/>
          <w:szCs w:val="24"/>
          <w:lang w:eastAsia="id-ID"/>
        </w:rPr>
        <w:t>3.</w:t>
      </w:r>
      <w:r>
        <w:rPr>
          <w:rFonts w:ascii="Times New Roman" w:eastAsia="Times New Roman" w:hAnsi="Times New Roman" w:cs="Times New Roman"/>
          <w:sz w:val="14"/>
          <w:szCs w:val="14"/>
          <w:lang w:eastAsia="id-ID"/>
        </w:rPr>
        <w:t>   </w:t>
      </w:r>
      <w:r w:rsidRPr="007B1293">
        <w:rPr>
          <w:rFonts w:ascii="Times New Roman" w:eastAsia="Times New Roman" w:hAnsi="Times New Roman" w:cs="Times New Roman"/>
          <w:sz w:val="24"/>
          <w:szCs w:val="24"/>
          <w:lang w:eastAsia="id-ID"/>
        </w:rPr>
        <w:t>Meningkatkan dan mengembangkan kewenangan profesional anggota merupakan upaya para professional untuk menempatkan anggota suatu profesi sesuai kemampuan.</w:t>
      </w:r>
    </w:p>
    <w:p w:rsidR="004F7D64" w:rsidRPr="007B1293" w:rsidRDefault="004F7D64" w:rsidP="004F7D64">
      <w:pPr>
        <w:spacing w:after="0" w:line="360" w:lineRule="auto"/>
        <w:ind w:left="284" w:hanging="284"/>
        <w:contextualSpacing/>
        <w:jc w:val="both"/>
        <w:rPr>
          <w:rFonts w:ascii="Times New Roman" w:eastAsia="Times New Roman" w:hAnsi="Times New Roman" w:cs="Times New Roman"/>
          <w:sz w:val="24"/>
          <w:szCs w:val="24"/>
          <w:lang w:eastAsia="id-ID"/>
        </w:rPr>
      </w:pPr>
      <w:r w:rsidRPr="007B1293">
        <w:rPr>
          <w:rFonts w:ascii="Times New Roman" w:eastAsia="Times New Roman" w:hAnsi="Times New Roman" w:cs="Times New Roman"/>
          <w:sz w:val="24"/>
          <w:szCs w:val="24"/>
          <w:lang w:eastAsia="id-ID"/>
        </w:rPr>
        <w:t>4.</w:t>
      </w:r>
      <w:r>
        <w:rPr>
          <w:rFonts w:ascii="Times New Roman" w:eastAsia="Times New Roman" w:hAnsi="Times New Roman" w:cs="Times New Roman"/>
          <w:sz w:val="14"/>
          <w:szCs w:val="14"/>
          <w:lang w:eastAsia="id-ID"/>
        </w:rPr>
        <w:t>   </w:t>
      </w:r>
      <w:r w:rsidRPr="007B1293">
        <w:rPr>
          <w:rFonts w:ascii="Times New Roman" w:eastAsia="Times New Roman" w:hAnsi="Times New Roman" w:cs="Times New Roman"/>
          <w:sz w:val="24"/>
          <w:szCs w:val="24"/>
          <w:lang w:eastAsia="id-ID"/>
        </w:rPr>
        <w:t>Meningkatkan dan mengembangkan martabat anggota agar anggotanya terhindar dari perlakuan tidak manusiawi.</w:t>
      </w:r>
    </w:p>
    <w:p w:rsidR="004F7D64" w:rsidRDefault="004F7D64" w:rsidP="004F7D64">
      <w:pPr>
        <w:spacing w:after="0" w:line="360" w:lineRule="auto"/>
        <w:ind w:left="284" w:hanging="284"/>
        <w:contextualSpacing/>
        <w:jc w:val="both"/>
        <w:rPr>
          <w:rFonts w:ascii="Times New Roman" w:eastAsia="Times New Roman" w:hAnsi="Times New Roman" w:cs="Times New Roman"/>
          <w:sz w:val="24"/>
          <w:szCs w:val="24"/>
          <w:lang w:eastAsia="id-ID"/>
        </w:rPr>
      </w:pPr>
      <w:r w:rsidRPr="007B1293">
        <w:rPr>
          <w:rFonts w:ascii="Times New Roman" w:eastAsia="Times New Roman" w:hAnsi="Times New Roman" w:cs="Times New Roman"/>
          <w:sz w:val="24"/>
          <w:szCs w:val="24"/>
          <w:lang w:eastAsia="id-ID"/>
        </w:rPr>
        <w:t>5.</w:t>
      </w:r>
      <w:r>
        <w:rPr>
          <w:rFonts w:ascii="Times New Roman" w:eastAsia="Times New Roman" w:hAnsi="Times New Roman" w:cs="Times New Roman"/>
          <w:sz w:val="14"/>
          <w:szCs w:val="14"/>
          <w:lang w:eastAsia="id-ID"/>
        </w:rPr>
        <w:t>   </w:t>
      </w:r>
      <w:r w:rsidRPr="007B1293">
        <w:rPr>
          <w:rFonts w:ascii="Times New Roman" w:eastAsia="Times New Roman" w:hAnsi="Times New Roman" w:cs="Times New Roman"/>
          <w:sz w:val="24"/>
          <w:szCs w:val="24"/>
          <w:lang w:eastAsia="id-ID"/>
        </w:rPr>
        <w:t>Meningkatkan dan mengembangkan kesejahteraan untuk meningkatkan kesejahteraan lahir batin anggotanya.</w:t>
      </w:r>
    </w:p>
    <w:p w:rsidR="004F7D64" w:rsidRDefault="004F7D64" w:rsidP="004F7D64">
      <w:pPr>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Adapun fungsi organisasi profesi menurut Wirawan (1993) antara lain:</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Wadah formal masyarakat profesi. </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Mewakili semua profesional.</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Mengembangkan semua profesi dan status profesi.</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Mengembangkan ilmu pengetahuan bidang profesi.</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Menyusun dan mengembangkan kode etik profesi.</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Mengevaluasi perilaku anggota profesi berdasarkan kode etik.</w:t>
      </w:r>
    </w:p>
    <w:p w:rsidR="004F7D64" w:rsidRDefault="004F7D64" w:rsidP="004F7D64">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Mengenakan sanksi disiplin kepada yang melanggar kode etik.</w:t>
      </w:r>
    </w:p>
    <w:p w:rsidR="004F7D64" w:rsidRDefault="004F7D64" w:rsidP="00896528">
      <w:pPr>
        <w:pStyle w:val="ListParagraph"/>
        <w:numPr>
          <w:ilvl w:val="0"/>
          <w:numId w:val="1"/>
        </w:numPr>
        <w:spacing w:after="0" w:line="360" w:lineRule="auto"/>
        <w:ind w:left="0" w:firstLine="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Memberikan lisensi dan akreditasi profesi.</w:t>
      </w:r>
      <w:r w:rsidR="00896528">
        <w:rPr>
          <w:rFonts w:ascii="Times New Roman" w:eastAsia="Times New Roman" w:hAnsi="Times New Roman" w:cs="Times New Roman"/>
          <w:sz w:val="24"/>
          <w:szCs w:val="24"/>
          <w:lang w:eastAsia="id-ID"/>
        </w:rPr>
        <w:fldChar w:fldCharType="begin"/>
      </w:r>
      <w:r w:rsidR="00896528">
        <w:rPr>
          <w:rFonts w:ascii="Times New Roman" w:eastAsia="Times New Roman" w:hAnsi="Times New Roman" w:cs="Times New Roman"/>
          <w:sz w:val="24"/>
          <w:szCs w:val="24"/>
          <w:lang w:eastAsia="id-ID"/>
        </w:rPr>
        <w:instrText xml:space="preserve"> ADDIN ZOTERO_ITEM CSL_CITATION {"citationID":"rgqgz9hF","properties":{"formattedCitation":"(Prayoga, n.d.)","plainCitation":"(Prayoga, n.d.)","noteIndex":0},"citationItems":[{"id":9,"uris":["http://zotero.org/users/local/zoMFDtzZ/items/2GNV5AH6"],"itemData":{"id":9,"type":"article-journal","title":"Definisi Dan Fungsi Dari Organisasi Profesi","author":[{"family":"Prayoga","given":"Prayoga"}]}}],"schema":"https://github.com/citation-style-language/schema/raw/master/csl-citation.json"} </w:instrText>
      </w:r>
      <w:r w:rsidR="00896528">
        <w:rPr>
          <w:rFonts w:ascii="Times New Roman" w:eastAsia="Times New Roman" w:hAnsi="Times New Roman" w:cs="Times New Roman"/>
          <w:sz w:val="24"/>
          <w:szCs w:val="24"/>
          <w:lang w:eastAsia="id-ID"/>
        </w:rPr>
        <w:fldChar w:fldCharType="separate"/>
      </w:r>
      <w:r w:rsidR="00896528" w:rsidRPr="00896528">
        <w:rPr>
          <w:rFonts w:ascii="Times New Roman" w:hAnsi="Times New Roman" w:cs="Times New Roman"/>
          <w:sz w:val="24"/>
        </w:rPr>
        <w:t>(Prayoga, n.d.)</w:t>
      </w:r>
      <w:r w:rsidR="00896528">
        <w:rPr>
          <w:rFonts w:ascii="Times New Roman" w:eastAsia="Times New Roman" w:hAnsi="Times New Roman" w:cs="Times New Roman"/>
          <w:sz w:val="24"/>
          <w:szCs w:val="24"/>
          <w:lang w:eastAsia="id-ID"/>
        </w:rPr>
        <w:fldChar w:fldCharType="end"/>
      </w:r>
    </w:p>
    <w:p w:rsidR="004F7D64" w:rsidRPr="004F7D64" w:rsidRDefault="004F7D64" w:rsidP="004F7D64">
      <w:pPr>
        <w:spacing w:after="0" w:line="360" w:lineRule="auto"/>
        <w:ind w:left="284" w:hanging="284"/>
        <w:contextualSpacing/>
        <w:jc w:val="both"/>
        <w:rPr>
          <w:rFonts w:ascii="Times New Roman" w:eastAsia="Times New Roman" w:hAnsi="Times New Roman" w:cs="Times New Roman"/>
          <w:sz w:val="24"/>
          <w:szCs w:val="24"/>
          <w:lang w:eastAsia="id-ID"/>
        </w:rPr>
      </w:pPr>
    </w:p>
    <w:p w:rsidR="004F7D64" w:rsidRPr="00334EDC" w:rsidRDefault="004F7D64" w:rsidP="004F7D64">
      <w:pPr>
        <w:pStyle w:val="ListParagraph"/>
        <w:spacing w:after="0" w:line="360" w:lineRule="auto"/>
        <w:ind w:left="0"/>
        <w:jc w:val="both"/>
        <w:rPr>
          <w:rFonts w:ascii="Times New Roman" w:eastAsia="Times New Roman" w:hAnsi="Times New Roman" w:cs="Times New Roman"/>
          <w:b/>
          <w:sz w:val="24"/>
          <w:szCs w:val="24"/>
          <w:lang w:eastAsia="id-ID"/>
        </w:rPr>
      </w:pPr>
      <w:r>
        <w:rPr>
          <w:rFonts w:ascii="Times New Roman" w:eastAsia="Times New Roman" w:hAnsi="Times New Roman" w:cs="Times New Roman"/>
          <w:b/>
          <w:sz w:val="24"/>
          <w:szCs w:val="24"/>
          <w:lang w:eastAsia="id-ID"/>
        </w:rPr>
        <w:t>Peran Organisasi Profesi Pustakawan</w:t>
      </w:r>
    </w:p>
    <w:p w:rsidR="004F7D64" w:rsidRPr="00D14484" w:rsidRDefault="004F7D64" w:rsidP="004F7D64">
      <w:pPr>
        <w:spacing w:after="0" w:line="360" w:lineRule="auto"/>
        <w:ind w:firstLine="720"/>
        <w:jc w:val="both"/>
        <w:rPr>
          <w:rFonts w:ascii="Times New Roman" w:eastAsia="Times New Roman" w:hAnsi="Times New Roman" w:cs="Times New Roman"/>
          <w:sz w:val="24"/>
          <w:szCs w:val="24"/>
          <w:lang w:eastAsia="id-ID"/>
        </w:rPr>
      </w:pPr>
      <w:r w:rsidRPr="00D14484">
        <w:rPr>
          <w:rFonts w:ascii="Times New Roman" w:eastAsia="Times New Roman" w:hAnsi="Times New Roman" w:cs="Times New Roman"/>
          <w:sz w:val="24"/>
          <w:szCs w:val="24"/>
          <w:lang w:eastAsia="id-ID"/>
        </w:rPr>
        <w:t>Peranan  organisasi - organisasi profesi pustakawan ini  sebagai wadah para pustakawan yang dih</w:t>
      </w:r>
      <w:r>
        <w:rPr>
          <w:rFonts w:ascii="Times New Roman" w:eastAsia="Times New Roman" w:hAnsi="Times New Roman" w:cs="Times New Roman"/>
          <w:sz w:val="24"/>
          <w:szCs w:val="24"/>
          <w:lang w:eastAsia="id-ID"/>
        </w:rPr>
        <w:t>a</w:t>
      </w:r>
      <w:r w:rsidRPr="00D14484">
        <w:rPr>
          <w:rFonts w:ascii="Times New Roman" w:eastAsia="Times New Roman" w:hAnsi="Times New Roman" w:cs="Times New Roman"/>
          <w:sz w:val="24"/>
          <w:szCs w:val="24"/>
          <w:lang w:eastAsia="id-ID"/>
        </w:rPr>
        <w:t>rapkan dapat :</w:t>
      </w:r>
    </w:p>
    <w:p w:rsidR="004F7D64" w:rsidRPr="00D14484" w:rsidRDefault="004F7D64" w:rsidP="004F7D64">
      <w:pPr>
        <w:spacing w:after="0" w:line="360" w:lineRule="auto"/>
        <w:ind w:left="993" w:hanging="27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 xml:space="preserve">1. </w:t>
      </w:r>
      <w:r w:rsidRPr="00D14484">
        <w:rPr>
          <w:rFonts w:ascii="Times New Roman" w:eastAsia="Times New Roman" w:hAnsi="Times New Roman" w:cs="Times New Roman"/>
          <w:sz w:val="24"/>
          <w:szCs w:val="24"/>
          <w:lang w:eastAsia="id-ID"/>
        </w:rPr>
        <w:t>Mempermudah kerjasama pustakawan dalam mengemb</w:t>
      </w:r>
      <w:r>
        <w:rPr>
          <w:rFonts w:ascii="Times New Roman" w:eastAsia="Times New Roman" w:hAnsi="Times New Roman" w:cs="Times New Roman"/>
          <w:sz w:val="24"/>
          <w:szCs w:val="24"/>
          <w:lang w:eastAsia="id-ID"/>
        </w:rPr>
        <w:t>angkan perpustakaan yang mereka kelola.</w:t>
      </w:r>
    </w:p>
    <w:p w:rsidR="004F7D64" w:rsidRPr="00D14484" w:rsidRDefault="004F7D64" w:rsidP="004F7D64">
      <w:pPr>
        <w:tabs>
          <w:tab w:val="left" w:pos="993"/>
        </w:tabs>
        <w:spacing w:after="0" w:line="360" w:lineRule="auto"/>
        <w:ind w:left="993" w:hanging="27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lastRenderedPageBreak/>
        <w:t xml:space="preserve">2. </w:t>
      </w:r>
      <w:r>
        <w:rPr>
          <w:rFonts w:ascii="Times New Roman" w:eastAsia="Times New Roman" w:hAnsi="Times New Roman" w:cs="Times New Roman"/>
          <w:sz w:val="24"/>
          <w:szCs w:val="24"/>
          <w:lang w:eastAsia="id-ID"/>
        </w:rPr>
        <w:t>Memecahkan bersama persoalan-</w:t>
      </w:r>
      <w:r w:rsidRPr="00D14484">
        <w:rPr>
          <w:rFonts w:ascii="Times New Roman" w:eastAsia="Times New Roman" w:hAnsi="Times New Roman" w:cs="Times New Roman"/>
          <w:sz w:val="24"/>
          <w:szCs w:val="24"/>
          <w:lang w:eastAsia="id-ID"/>
        </w:rPr>
        <w:t>persoalan yang berkaitan dengan p</w:t>
      </w:r>
      <w:r>
        <w:rPr>
          <w:rFonts w:ascii="Times New Roman" w:eastAsia="Times New Roman" w:hAnsi="Times New Roman" w:cs="Times New Roman"/>
          <w:sz w:val="24"/>
          <w:szCs w:val="24"/>
          <w:lang w:eastAsia="id-ID"/>
        </w:rPr>
        <w:t>rofesi pustakawan dan tugas-</w:t>
      </w:r>
      <w:r w:rsidRPr="00D14484">
        <w:rPr>
          <w:rFonts w:ascii="Times New Roman" w:eastAsia="Times New Roman" w:hAnsi="Times New Roman" w:cs="Times New Roman"/>
          <w:sz w:val="24"/>
          <w:szCs w:val="24"/>
          <w:lang w:eastAsia="id-ID"/>
        </w:rPr>
        <w:t>tugas kepustakawanan</w:t>
      </w:r>
      <w:r>
        <w:rPr>
          <w:rFonts w:ascii="Times New Roman" w:eastAsia="Times New Roman" w:hAnsi="Times New Roman" w:cs="Times New Roman"/>
          <w:sz w:val="24"/>
          <w:szCs w:val="24"/>
          <w:lang w:eastAsia="id-ID"/>
        </w:rPr>
        <w:t>.</w:t>
      </w:r>
    </w:p>
    <w:p w:rsidR="004F7D64" w:rsidRPr="00D14484" w:rsidRDefault="004F7D64" w:rsidP="004F7D64">
      <w:pPr>
        <w:spacing w:after="0" w:line="360" w:lineRule="auto"/>
        <w:ind w:left="993" w:hanging="27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 xml:space="preserve">3. </w:t>
      </w:r>
      <w:r w:rsidRPr="00D14484">
        <w:rPr>
          <w:rFonts w:ascii="Times New Roman" w:eastAsia="Times New Roman" w:hAnsi="Times New Roman" w:cs="Times New Roman"/>
          <w:sz w:val="24"/>
          <w:szCs w:val="24"/>
          <w:lang w:eastAsia="id-ID"/>
        </w:rPr>
        <w:t>Sebagai wadah untuk menampung aspirasi para anggota dan menyampaikann</w:t>
      </w:r>
      <w:r>
        <w:rPr>
          <w:rFonts w:ascii="Times New Roman" w:eastAsia="Times New Roman" w:hAnsi="Times New Roman" w:cs="Times New Roman"/>
          <w:sz w:val="24"/>
          <w:szCs w:val="24"/>
          <w:lang w:eastAsia="id-ID"/>
        </w:rPr>
        <w:t>ya kepada Perpusnas RI sebagai </w:t>
      </w:r>
      <w:r w:rsidRPr="00D14484">
        <w:rPr>
          <w:rFonts w:ascii="Times New Roman" w:eastAsia="Times New Roman" w:hAnsi="Times New Roman" w:cs="Times New Roman"/>
          <w:sz w:val="24"/>
          <w:szCs w:val="24"/>
          <w:lang w:eastAsia="id-ID"/>
        </w:rPr>
        <w:t>pembina Perpustakaan dan Pustakawan di Indonesia</w:t>
      </w:r>
    </w:p>
    <w:p w:rsidR="004F7D64" w:rsidRDefault="004F7D64" w:rsidP="004F7D64">
      <w:pPr>
        <w:spacing w:after="0" w:line="360" w:lineRule="auto"/>
        <w:ind w:left="993" w:hanging="284"/>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 xml:space="preserve">4. </w:t>
      </w:r>
      <w:r w:rsidRPr="00D14484">
        <w:rPr>
          <w:rFonts w:ascii="Times New Roman" w:eastAsia="Times New Roman" w:hAnsi="Times New Roman" w:cs="Times New Roman"/>
          <w:sz w:val="24"/>
          <w:szCs w:val="24"/>
          <w:lang w:eastAsia="id-ID"/>
        </w:rPr>
        <w:t>Memperjuangkan nasib para anggotanya dibidang karier dan profesionalitas</w:t>
      </w:r>
      <w:r>
        <w:rPr>
          <w:rFonts w:ascii="Times New Roman" w:eastAsia="Times New Roman" w:hAnsi="Times New Roman" w:cs="Times New Roman"/>
          <w:sz w:val="24"/>
          <w:szCs w:val="24"/>
          <w:lang w:eastAsia="id-ID"/>
        </w:rPr>
        <w:t>.</w:t>
      </w:r>
    </w:p>
    <w:p w:rsidR="004F7D64" w:rsidRPr="00D14484" w:rsidRDefault="004F7D64" w:rsidP="004F7D64">
      <w:pPr>
        <w:tabs>
          <w:tab w:val="left" w:pos="993"/>
        </w:tabs>
        <w:spacing w:after="0" w:line="360" w:lineRule="auto"/>
        <w:ind w:left="993" w:hanging="27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 xml:space="preserve">5. </w:t>
      </w:r>
      <w:r w:rsidRPr="00D14484">
        <w:rPr>
          <w:rFonts w:ascii="Times New Roman" w:eastAsia="Times New Roman" w:hAnsi="Times New Roman" w:cs="Times New Roman"/>
          <w:sz w:val="24"/>
          <w:szCs w:val="24"/>
          <w:lang w:eastAsia="id-ID"/>
        </w:rPr>
        <w:t>Membina dan mengupayakan peningkatan Sumber D</w:t>
      </w:r>
      <w:r>
        <w:rPr>
          <w:rFonts w:ascii="Times New Roman" w:eastAsia="Times New Roman" w:hAnsi="Times New Roman" w:cs="Times New Roman"/>
          <w:sz w:val="24"/>
          <w:szCs w:val="24"/>
          <w:lang w:eastAsia="id-ID"/>
        </w:rPr>
        <w:t xml:space="preserve">aya Manusia Perpustakaan </w:t>
      </w:r>
      <w:r w:rsidRPr="00D14484">
        <w:rPr>
          <w:rFonts w:ascii="Times New Roman" w:eastAsia="Times New Roman" w:hAnsi="Times New Roman" w:cs="Times New Roman"/>
          <w:sz w:val="24"/>
          <w:szCs w:val="24"/>
          <w:lang w:eastAsia="id-ID"/>
        </w:rPr>
        <w:t>melalui Diklat, seminar, simposium, sosilisasi Perpustakaan, pelatihan – pelatihan ket</w:t>
      </w:r>
      <w:r>
        <w:rPr>
          <w:rFonts w:ascii="Times New Roman" w:eastAsia="Times New Roman" w:hAnsi="Times New Roman" w:cs="Times New Roman"/>
          <w:sz w:val="24"/>
          <w:szCs w:val="24"/>
          <w:lang w:eastAsia="id-ID"/>
        </w:rPr>
        <w:t>e</w:t>
      </w:r>
      <w:r w:rsidRPr="00D14484">
        <w:rPr>
          <w:rFonts w:ascii="Times New Roman" w:eastAsia="Times New Roman" w:hAnsi="Times New Roman" w:cs="Times New Roman"/>
          <w:sz w:val="24"/>
          <w:szCs w:val="24"/>
          <w:lang w:eastAsia="id-ID"/>
        </w:rPr>
        <w:t>rampilan baik yang sifatnya konsep maupun teknis.</w:t>
      </w:r>
    </w:p>
    <w:p w:rsidR="004F7D64" w:rsidRPr="00D14484" w:rsidRDefault="004F7D64" w:rsidP="004F7D64">
      <w:pPr>
        <w:spacing w:after="0" w:line="360" w:lineRule="auto"/>
        <w:ind w:left="993" w:hanging="273"/>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val="en-US" w:eastAsia="id-ID"/>
        </w:rPr>
        <w:t xml:space="preserve">6. </w:t>
      </w:r>
      <w:r w:rsidRPr="00D14484">
        <w:rPr>
          <w:rFonts w:ascii="Times New Roman" w:eastAsia="Times New Roman" w:hAnsi="Times New Roman" w:cs="Times New Roman"/>
          <w:sz w:val="24"/>
          <w:szCs w:val="24"/>
          <w:lang w:eastAsia="id-ID"/>
        </w:rPr>
        <w:t>Memberikan perlindungan terhadap pustakawan</w:t>
      </w:r>
      <w:r>
        <w:rPr>
          <w:rFonts w:ascii="Times New Roman" w:eastAsia="Times New Roman" w:hAnsi="Times New Roman" w:cs="Times New Roman"/>
          <w:sz w:val="24"/>
          <w:szCs w:val="24"/>
          <w:lang w:eastAsia="id-ID"/>
        </w:rPr>
        <w:t xml:space="preserve"> agar tidak diberlakukan semena-</w:t>
      </w:r>
      <w:r w:rsidRPr="00D14484">
        <w:rPr>
          <w:rFonts w:ascii="Times New Roman" w:eastAsia="Times New Roman" w:hAnsi="Times New Roman" w:cs="Times New Roman"/>
          <w:sz w:val="24"/>
          <w:szCs w:val="24"/>
          <w:lang w:eastAsia="id-ID"/>
        </w:rPr>
        <w:t>mena oleh induk organisasi dimana mereka bekerja.</w:t>
      </w:r>
    </w:p>
    <w:p w:rsidR="004F7D64" w:rsidRPr="00D14484" w:rsidRDefault="004F7D64" w:rsidP="004F7D64">
      <w:pPr>
        <w:spacing w:after="0" w:line="360" w:lineRule="auto"/>
        <w:ind w:firstLine="720"/>
        <w:jc w:val="both"/>
        <w:rPr>
          <w:rFonts w:ascii="Times New Roman" w:eastAsia="Times New Roman" w:hAnsi="Times New Roman" w:cs="Times New Roman"/>
          <w:sz w:val="24"/>
          <w:szCs w:val="24"/>
          <w:lang w:eastAsia="id-ID"/>
        </w:rPr>
      </w:pPr>
      <w:r w:rsidRPr="00FD668E">
        <w:rPr>
          <w:rFonts w:ascii="Times New Roman" w:eastAsia="Times New Roman" w:hAnsi="Times New Roman" w:cs="Times New Roman"/>
          <w:sz w:val="24"/>
          <w:szCs w:val="24"/>
          <w:lang w:eastAsia="id-ID"/>
        </w:rPr>
        <w:t xml:space="preserve">7. </w:t>
      </w:r>
      <w:r w:rsidRPr="00D14484">
        <w:rPr>
          <w:rFonts w:ascii="Times New Roman" w:eastAsia="Times New Roman" w:hAnsi="Times New Roman" w:cs="Times New Roman"/>
          <w:sz w:val="24"/>
          <w:szCs w:val="24"/>
          <w:lang w:eastAsia="id-ID"/>
        </w:rPr>
        <w:t>Mengupayakan kesejahteraan anggota.</w:t>
      </w:r>
    </w:p>
    <w:p w:rsidR="004F7D64" w:rsidRDefault="004F7D64" w:rsidP="00896528">
      <w:pPr>
        <w:pStyle w:val="ListParagraph"/>
        <w:spacing w:after="0" w:line="360" w:lineRule="auto"/>
        <w:ind w:left="0" w:firstLine="720"/>
        <w:jc w:val="both"/>
        <w:rPr>
          <w:rFonts w:ascii="Times New Roman" w:eastAsia="Times New Roman" w:hAnsi="Times New Roman" w:cs="Times New Roman"/>
          <w:sz w:val="24"/>
          <w:szCs w:val="24"/>
          <w:lang w:eastAsia="id-ID"/>
        </w:rPr>
      </w:pPr>
      <w:r w:rsidRPr="00D14484">
        <w:rPr>
          <w:rFonts w:ascii="Times New Roman" w:eastAsia="Times New Roman" w:hAnsi="Times New Roman" w:cs="Times New Roman"/>
          <w:sz w:val="24"/>
          <w:szCs w:val="24"/>
          <w:lang w:eastAsia="id-ID"/>
        </w:rPr>
        <w:t>Peluang pustakawan untuk tumbuh berkembang berjalan seiring dengan organisasi profesi  pustakawan untuk mengembangkan perpustakaan dan karier pustakawan sesuai tuntutan perkembangan jaman sangat signifikan, disisi lain masih banyak  tindakan yang harus dikerjakan oleh pustakawan untuk memperjuangkan  eksistensi profesi yang disandangnya.</w:t>
      </w:r>
      <w:r w:rsidR="00896528">
        <w:rPr>
          <w:rFonts w:ascii="Times New Roman" w:eastAsia="Times New Roman" w:hAnsi="Times New Roman" w:cs="Times New Roman"/>
          <w:sz w:val="24"/>
          <w:szCs w:val="24"/>
          <w:lang w:eastAsia="id-ID"/>
        </w:rPr>
        <w:fldChar w:fldCharType="begin"/>
      </w:r>
      <w:r w:rsidR="00896528">
        <w:rPr>
          <w:rFonts w:ascii="Times New Roman" w:eastAsia="Times New Roman" w:hAnsi="Times New Roman" w:cs="Times New Roman"/>
          <w:sz w:val="24"/>
          <w:szCs w:val="24"/>
          <w:lang w:eastAsia="id-ID"/>
        </w:rPr>
        <w:instrText xml:space="preserve"> ADDIN ZOTERO_ITEM CSL_CITATION {"citationID":"4OofBBUl","properties":{"formattedCitation":"(Prayoga, n.d.)","plainCitation":"(Prayoga, n.d.)","noteIndex":0},"citationItems":[{"id":9,"uris":["http://zotero.org/users/local/zoMFDtzZ/items/2GNV5AH6"],"itemData":{"id":9,"type":"article-journal","title":"Definisi Dan Fungsi Dari Organisasi Profesi","author":[{"family":"Prayoga","given":"Prayoga"}]}}],"schema":"https://github.com/citation-style-language/schema/raw/master/csl-citation.json"} </w:instrText>
      </w:r>
      <w:r w:rsidR="00896528">
        <w:rPr>
          <w:rFonts w:ascii="Times New Roman" w:eastAsia="Times New Roman" w:hAnsi="Times New Roman" w:cs="Times New Roman"/>
          <w:sz w:val="24"/>
          <w:szCs w:val="24"/>
          <w:lang w:eastAsia="id-ID"/>
        </w:rPr>
        <w:fldChar w:fldCharType="separate"/>
      </w:r>
      <w:r w:rsidR="00896528" w:rsidRPr="00896528">
        <w:rPr>
          <w:rFonts w:ascii="Times New Roman" w:hAnsi="Times New Roman" w:cs="Times New Roman"/>
          <w:sz w:val="24"/>
        </w:rPr>
        <w:t>(Prayoga, n.d.)</w:t>
      </w:r>
      <w:r w:rsidR="00896528">
        <w:rPr>
          <w:rFonts w:ascii="Times New Roman" w:eastAsia="Times New Roman" w:hAnsi="Times New Roman" w:cs="Times New Roman"/>
          <w:sz w:val="24"/>
          <w:szCs w:val="24"/>
          <w:lang w:eastAsia="id-ID"/>
        </w:rPr>
        <w:fldChar w:fldCharType="end"/>
      </w:r>
    </w:p>
    <w:p w:rsidR="00B86240" w:rsidRPr="00A6253C" w:rsidRDefault="00B86240" w:rsidP="004F7D64">
      <w:pPr>
        <w:pStyle w:val="ListParagraph"/>
        <w:spacing w:after="0" w:line="360" w:lineRule="auto"/>
        <w:ind w:left="0" w:firstLine="720"/>
        <w:jc w:val="both"/>
        <w:rPr>
          <w:rFonts w:ascii="Times New Roman" w:eastAsia="Times New Roman" w:hAnsi="Times New Roman" w:cs="Times New Roman"/>
          <w:sz w:val="24"/>
          <w:szCs w:val="24"/>
          <w:lang w:val="en-US" w:eastAsia="id-ID"/>
        </w:rPr>
      </w:pPr>
    </w:p>
    <w:p w:rsidR="004F7D64" w:rsidRPr="00ED2204" w:rsidRDefault="004F7D64" w:rsidP="004F7D64">
      <w:pPr>
        <w:pStyle w:val="ListParagraph"/>
        <w:spacing w:after="0" w:line="360" w:lineRule="auto"/>
        <w:ind w:left="0"/>
        <w:jc w:val="both"/>
        <w:rPr>
          <w:rFonts w:ascii="Times New Roman" w:eastAsia="Times New Roman" w:hAnsi="Times New Roman" w:cs="Times New Roman"/>
          <w:b/>
          <w:bCs/>
          <w:sz w:val="24"/>
          <w:szCs w:val="24"/>
          <w:lang w:val="en-US" w:eastAsia="id-ID"/>
        </w:rPr>
      </w:pPr>
      <w:r w:rsidRPr="00ED2204">
        <w:rPr>
          <w:rFonts w:ascii="Times New Roman" w:eastAsia="Times New Roman" w:hAnsi="Times New Roman" w:cs="Times New Roman"/>
          <w:b/>
          <w:bCs/>
          <w:sz w:val="24"/>
          <w:szCs w:val="24"/>
          <w:lang w:val="en-US" w:eastAsia="id-ID"/>
        </w:rPr>
        <w:t xml:space="preserve">ORGANISASI PROFESI KEPUSTAKAWANAN </w:t>
      </w:r>
    </w:p>
    <w:p w:rsidR="004F7D64" w:rsidRDefault="004F7D64" w:rsidP="004F7D64">
      <w:pPr>
        <w:pStyle w:val="ListParagraph"/>
        <w:spacing w:after="0" w:line="360" w:lineRule="auto"/>
        <w:ind w:left="0"/>
        <w:jc w:val="both"/>
        <w:rPr>
          <w:rFonts w:ascii="Times New Roman" w:eastAsia="Times New Roman" w:hAnsi="Times New Roman" w:cs="Times New Roman"/>
          <w:b/>
          <w:sz w:val="24"/>
          <w:szCs w:val="24"/>
          <w:lang w:eastAsia="id-ID"/>
        </w:rPr>
      </w:pPr>
      <w:r>
        <w:rPr>
          <w:rFonts w:ascii="Times New Roman" w:eastAsia="Times New Roman" w:hAnsi="Times New Roman" w:cs="Times New Roman"/>
          <w:b/>
          <w:sz w:val="24"/>
          <w:szCs w:val="24"/>
          <w:lang w:eastAsia="id-ID"/>
        </w:rPr>
        <w:t>Organisasi Profesi Pustakawan Dunia</w:t>
      </w:r>
    </w:p>
    <w:p w:rsidR="004F7D64" w:rsidRPr="00164DAB" w:rsidRDefault="004F7D64" w:rsidP="004F7D64">
      <w:pPr>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b/>
          <w:sz w:val="24"/>
          <w:szCs w:val="24"/>
          <w:lang w:eastAsia="id-ID"/>
        </w:rPr>
        <w:tab/>
      </w:r>
      <w:r w:rsidRPr="00164DAB">
        <w:rPr>
          <w:rFonts w:ascii="Times New Roman" w:eastAsia="Times New Roman" w:hAnsi="Times New Roman" w:cs="Times New Roman"/>
          <w:sz w:val="24"/>
          <w:szCs w:val="24"/>
          <w:lang w:eastAsia="id-ID"/>
        </w:rPr>
        <w:t>Ada beberapa organisasi profesi dan berbaga</w:t>
      </w:r>
      <w:r>
        <w:rPr>
          <w:rFonts w:ascii="Times New Roman" w:eastAsia="Times New Roman" w:hAnsi="Times New Roman" w:cs="Times New Roman"/>
          <w:sz w:val="24"/>
          <w:szCs w:val="24"/>
          <w:lang w:eastAsia="id-ID"/>
        </w:rPr>
        <w:t>i badan yang berminat terhadap p</w:t>
      </w:r>
      <w:r w:rsidRPr="00164DAB">
        <w:rPr>
          <w:rFonts w:ascii="Times New Roman" w:eastAsia="Times New Roman" w:hAnsi="Times New Roman" w:cs="Times New Roman"/>
          <w:sz w:val="24"/>
          <w:szCs w:val="24"/>
          <w:lang w:eastAsia="id-ID"/>
        </w:rPr>
        <w:t>rofesi pustakawan, seperti :</w:t>
      </w:r>
    </w:p>
    <w:p w:rsidR="004F7D64" w:rsidRPr="00ED2204" w:rsidRDefault="004F7D64" w:rsidP="004F7D64">
      <w:pPr>
        <w:pStyle w:val="ListParagraph"/>
        <w:numPr>
          <w:ilvl w:val="0"/>
          <w:numId w:val="3"/>
        </w:numPr>
        <w:spacing w:before="100" w:beforeAutospacing="1" w:after="100" w:afterAutospacing="1" w:line="360" w:lineRule="auto"/>
        <w:jc w:val="both"/>
        <w:rPr>
          <w:rFonts w:ascii="Times New Roman" w:eastAsia="Times New Roman" w:hAnsi="Times New Roman" w:cs="Times New Roman"/>
          <w:b/>
          <w:bCs/>
          <w:sz w:val="24"/>
          <w:szCs w:val="24"/>
          <w:lang w:eastAsia="id-ID"/>
        </w:rPr>
      </w:pPr>
      <w:r w:rsidRPr="00ED2204">
        <w:rPr>
          <w:rFonts w:ascii="Times New Roman" w:eastAsia="Times New Roman" w:hAnsi="Times New Roman" w:cs="Times New Roman"/>
          <w:b/>
          <w:bCs/>
          <w:sz w:val="24"/>
          <w:szCs w:val="24"/>
          <w:lang w:eastAsia="id-ID"/>
        </w:rPr>
        <w:t>American Library Association</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164DAB">
        <w:rPr>
          <w:rFonts w:ascii="Times New Roman" w:eastAsia="Times New Roman" w:hAnsi="Times New Roman" w:cs="Times New Roman"/>
          <w:sz w:val="24"/>
          <w:szCs w:val="24"/>
          <w:lang w:eastAsia="id-ID"/>
        </w:rPr>
        <w:t>ALA didirikan pada tanggal 6 Oktober 1876 di Phildelpia AS, yang terbentuk setelah adanya konferensi pustakawan yang j</w:t>
      </w:r>
      <w:r>
        <w:rPr>
          <w:rFonts w:ascii="Times New Roman" w:eastAsia="Times New Roman" w:hAnsi="Times New Roman" w:cs="Times New Roman"/>
          <w:sz w:val="24"/>
          <w:szCs w:val="24"/>
          <w:lang w:eastAsia="id-ID"/>
        </w:rPr>
        <w:t>uga dihadiri oleh Melvil Dewey.</w:t>
      </w:r>
      <w:r w:rsidRPr="00ED2204">
        <w:rPr>
          <w:rFonts w:ascii="Times New Roman" w:eastAsia="Times New Roman" w:hAnsi="Times New Roman" w:cs="Times New Roman"/>
          <w:sz w:val="24"/>
          <w:szCs w:val="24"/>
          <w:lang w:eastAsia="id-ID"/>
        </w:rPr>
        <w:t xml:space="preserve"> </w:t>
      </w:r>
      <w:r w:rsidRPr="00164DAB">
        <w:rPr>
          <w:rFonts w:ascii="Times New Roman" w:eastAsia="Times New Roman" w:hAnsi="Times New Roman" w:cs="Times New Roman"/>
          <w:sz w:val="24"/>
          <w:szCs w:val="24"/>
          <w:lang w:eastAsia="id-ID"/>
        </w:rPr>
        <w:t>Organisasi tersebut merupakan organisasi perpustakaan tertua dan terbesar di dunia yang beranggotakan sekitar 35.000 anggota yang terdiri dari 30.000 anggota dan 5.000 anggota badan korporasi.</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164DAB">
        <w:rPr>
          <w:rFonts w:ascii="Times New Roman" w:eastAsia="Times New Roman" w:hAnsi="Times New Roman" w:cs="Times New Roman"/>
          <w:sz w:val="24"/>
          <w:szCs w:val="24"/>
          <w:lang w:eastAsia="id-ID"/>
        </w:rPr>
        <w:lastRenderedPageBreak/>
        <w:t>ALA berkantor di Chicago, Illinois dan m</w:t>
      </w:r>
      <w:r>
        <w:rPr>
          <w:rFonts w:ascii="Times New Roman" w:eastAsia="Times New Roman" w:hAnsi="Times New Roman" w:cs="Times New Roman"/>
          <w:sz w:val="24"/>
          <w:szCs w:val="24"/>
          <w:lang w:eastAsia="id-ID"/>
        </w:rPr>
        <w:t>empunyai</w:t>
      </w:r>
      <w:r w:rsidRPr="00ED2204">
        <w:rPr>
          <w:rFonts w:ascii="Times New Roman" w:eastAsia="Times New Roman" w:hAnsi="Times New Roman" w:cs="Times New Roman"/>
          <w:sz w:val="24"/>
          <w:szCs w:val="24"/>
          <w:lang w:eastAsia="id-ID"/>
        </w:rPr>
        <w:t xml:space="preserve"> </w:t>
      </w:r>
      <w:r w:rsidRPr="00164DAB">
        <w:rPr>
          <w:rFonts w:ascii="Times New Roman" w:eastAsia="Times New Roman" w:hAnsi="Times New Roman" w:cs="Times New Roman"/>
          <w:sz w:val="24"/>
          <w:szCs w:val="24"/>
          <w:lang w:eastAsia="id-ID"/>
        </w:rPr>
        <w:t>staf sebanyak 275 orang.</w:t>
      </w:r>
      <w:r w:rsidRPr="00164DAB">
        <w:rPr>
          <w:rFonts w:ascii="Times New Roman" w:eastAsia="Times New Roman" w:hAnsi="Times New Roman" w:cs="Times New Roman"/>
          <w:sz w:val="24"/>
          <w:szCs w:val="24"/>
          <w:lang w:eastAsia="id-ID"/>
        </w:rPr>
        <w:br/>
      </w:r>
      <w:bookmarkStart w:id="0" w:name="more"/>
      <w:bookmarkEnd w:id="0"/>
      <w:r w:rsidRPr="00164DAB">
        <w:rPr>
          <w:rFonts w:ascii="Times New Roman" w:eastAsia="Times New Roman" w:hAnsi="Times New Roman" w:cs="Times New Roman"/>
          <w:sz w:val="24"/>
          <w:szCs w:val="24"/>
          <w:lang w:eastAsia="id-ID"/>
        </w:rPr>
        <w:t>Pengurus besar ALA sebanyak 150 orang yang mengadakan rapat dua kali dalam setahun, serta ada pertemuan dewan eksekutif yang dilaksanakan 4 kali dalam setahun, kadang-kadang lebih.</w:t>
      </w:r>
      <w:r w:rsidRPr="00ED2204">
        <w:rPr>
          <w:rFonts w:ascii="Times New Roman" w:eastAsia="Times New Roman" w:hAnsi="Times New Roman" w:cs="Times New Roman"/>
          <w:sz w:val="24"/>
          <w:szCs w:val="24"/>
          <w:lang w:eastAsia="id-ID"/>
        </w:rPr>
        <w:t xml:space="preserve"> </w:t>
      </w:r>
      <w:r w:rsidRPr="00164DAB">
        <w:rPr>
          <w:rFonts w:ascii="Times New Roman" w:eastAsia="Times New Roman" w:hAnsi="Times New Roman" w:cs="Times New Roman"/>
          <w:sz w:val="24"/>
          <w:szCs w:val="24"/>
          <w:lang w:eastAsia="id-ID"/>
        </w:rPr>
        <w:t>Sumber keuangan ALA didapat dari iuran anggota, penjualan terbitan ALA serta sumbangan beberapa yayasan. ALA terbagai atas 56 cabang (</w:t>
      </w:r>
      <w:r w:rsidRPr="00164DAB">
        <w:rPr>
          <w:rFonts w:ascii="Times New Roman" w:eastAsia="Times New Roman" w:hAnsi="Times New Roman" w:cs="Times New Roman"/>
          <w:i/>
          <w:iCs/>
          <w:sz w:val="24"/>
          <w:szCs w:val="24"/>
          <w:lang w:eastAsia="id-ID"/>
        </w:rPr>
        <w:t>chapters</w:t>
      </w:r>
      <w:r w:rsidRPr="00164DAB">
        <w:rPr>
          <w:rFonts w:ascii="Times New Roman" w:eastAsia="Times New Roman" w:hAnsi="Times New Roman" w:cs="Times New Roman"/>
          <w:sz w:val="24"/>
          <w:szCs w:val="24"/>
          <w:lang w:eastAsia="id-ID"/>
        </w:rPr>
        <w:t>) serta 13 divisi sesuai dengan kebutuhan pustakawan dan jasa perpustakaan. Divisi yang ada ialah Children Service Division, Library Administration Division, Young Adult Service Division. Divisi dan komisi yang dibentuk bertugas melaksanakan lebih lanjut program ALA, seperti menyusun  panduan pengkatalogan, jasa referensi, melakukan seminar dan pendidikan berkelanjutan bagi pustakawan.</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164DAB">
        <w:rPr>
          <w:rFonts w:ascii="Times New Roman" w:eastAsia="Times New Roman" w:hAnsi="Times New Roman" w:cs="Times New Roman"/>
          <w:sz w:val="24"/>
          <w:szCs w:val="24"/>
          <w:lang w:eastAsia="id-ID"/>
        </w:rPr>
        <w:t xml:space="preserve">Majalah resmi ALA berjudul </w:t>
      </w:r>
      <w:r w:rsidRPr="00164DAB">
        <w:rPr>
          <w:rFonts w:ascii="Times New Roman" w:eastAsia="Times New Roman" w:hAnsi="Times New Roman" w:cs="Times New Roman"/>
          <w:i/>
          <w:iCs/>
          <w:sz w:val="24"/>
          <w:szCs w:val="24"/>
          <w:lang w:eastAsia="id-ID"/>
        </w:rPr>
        <w:t>American Libraries</w:t>
      </w:r>
      <w:r w:rsidRPr="00164DAB">
        <w:rPr>
          <w:rFonts w:ascii="Times New Roman" w:eastAsia="Times New Roman" w:hAnsi="Times New Roman" w:cs="Times New Roman"/>
          <w:sz w:val="24"/>
          <w:szCs w:val="24"/>
          <w:lang w:eastAsia="id-ID"/>
        </w:rPr>
        <w:t xml:space="preserve"> (tahun 1907-1969 berjudul </w:t>
      </w:r>
      <w:r w:rsidRPr="00164DAB">
        <w:rPr>
          <w:rFonts w:ascii="Times New Roman" w:eastAsia="Times New Roman" w:hAnsi="Times New Roman" w:cs="Times New Roman"/>
          <w:i/>
          <w:iCs/>
          <w:sz w:val="24"/>
          <w:szCs w:val="24"/>
          <w:lang w:eastAsia="id-ID"/>
        </w:rPr>
        <w:t>ALA Bulettin</w:t>
      </w:r>
      <w:r w:rsidRPr="00164DAB">
        <w:rPr>
          <w:rFonts w:ascii="Times New Roman" w:eastAsia="Times New Roman" w:hAnsi="Times New Roman" w:cs="Times New Roman"/>
          <w:sz w:val="24"/>
          <w:szCs w:val="24"/>
          <w:lang w:eastAsia="id-ID"/>
        </w:rPr>
        <w:t>) yang terbit 11 kali setahun dan dibagikan cuma-cuma untuk anggotanya, selain majalah ALA juga menerbitkan buku dan laporan yang penting bagi bagi pustakawan dan pimpinan perpustakaan.</w:t>
      </w:r>
      <w:r w:rsidRPr="00ED2204">
        <w:rPr>
          <w:rFonts w:ascii="Times New Roman" w:eastAsia="Times New Roman" w:hAnsi="Times New Roman" w:cs="Times New Roman"/>
          <w:sz w:val="24"/>
          <w:szCs w:val="24"/>
          <w:lang w:eastAsia="id-ID"/>
        </w:rPr>
        <w:t xml:space="preserve"> </w:t>
      </w:r>
      <w:r w:rsidRPr="00164DAB">
        <w:rPr>
          <w:rFonts w:ascii="Times New Roman" w:eastAsia="Times New Roman" w:hAnsi="Times New Roman" w:cs="Times New Roman"/>
          <w:sz w:val="24"/>
          <w:szCs w:val="24"/>
          <w:lang w:eastAsia="id-ID"/>
        </w:rPr>
        <w:t xml:space="preserve">Di AS ada beberapa organisasi pustakawan menurut negara bagian, seperti Ohio Library Association, organisasi pustakawan di negara bagian terpisah dari ALA dan setiap organisasi memiliki Ketua dan komisi masing-masing yang menyelenggarakan pertemuan tahunan dan pertemuan berkaitan dengan profesi, juga menerbitkan majalah. Disamping itu juga ada organisasi menurut pembagian wilayah AS, misalnya </w:t>
      </w:r>
      <w:r w:rsidRPr="00164DAB">
        <w:rPr>
          <w:rFonts w:ascii="Times New Roman" w:eastAsia="Times New Roman" w:hAnsi="Times New Roman" w:cs="Times New Roman"/>
          <w:i/>
          <w:iCs/>
          <w:sz w:val="24"/>
          <w:szCs w:val="24"/>
          <w:lang w:eastAsia="id-ID"/>
        </w:rPr>
        <w:t>South East Regional Library Association</w:t>
      </w:r>
      <w:r w:rsidRPr="00164DAB">
        <w:rPr>
          <w:rFonts w:ascii="Times New Roman" w:eastAsia="Times New Roman" w:hAnsi="Times New Roman" w:cs="Times New Roman"/>
          <w:sz w:val="24"/>
          <w:szCs w:val="24"/>
          <w:lang w:eastAsia="id-ID"/>
        </w:rPr>
        <w:t>  dll. Disamping itu masih ada organisasi menu</w:t>
      </w:r>
      <w:r>
        <w:rPr>
          <w:rFonts w:ascii="Times New Roman" w:eastAsia="Times New Roman" w:hAnsi="Times New Roman" w:cs="Times New Roman"/>
          <w:sz w:val="24"/>
          <w:szCs w:val="24"/>
          <w:lang w:eastAsia="id-ID"/>
        </w:rPr>
        <w:t>rut minat dan kegiatan tertentu.</w:t>
      </w:r>
    </w:p>
    <w:p w:rsidR="004F7D64" w:rsidRPr="00ED2204" w:rsidRDefault="004F7D64" w:rsidP="004F7D64">
      <w:pPr>
        <w:pStyle w:val="ListParagraph"/>
        <w:numPr>
          <w:ilvl w:val="0"/>
          <w:numId w:val="3"/>
        </w:numPr>
        <w:spacing w:before="100" w:beforeAutospacing="1" w:after="100" w:afterAutospacing="1" w:line="360" w:lineRule="auto"/>
        <w:jc w:val="both"/>
        <w:rPr>
          <w:rFonts w:ascii="Times New Roman" w:eastAsia="Times New Roman" w:hAnsi="Times New Roman" w:cs="Times New Roman"/>
          <w:b/>
          <w:bCs/>
          <w:sz w:val="24"/>
          <w:szCs w:val="24"/>
          <w:lang w:eastAsia="id-ID"/>
        </w:rPr>
      </w:pPr>
      <w:r w:rsidRPr="00ED2204">
        <w:rPr>
          <w:rFonts w:ascii="Times New Roman" w:eastAsia="Times New Roman" w:hAnsi="Times New Roman" w:cs="Times New Roman"/>
          <w:b/>
          <w:bCs/>
          <w:sz w:val="24"/>
          <w:szCs w:val="24"/>
          <w:lang w:eastAsia="id-ID"/>
        </w:rPr>
        <w:t>Library Association</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164DAB">
        <w:rPr>
          <w:rFonts w:ascii="Times New Roman" w:eastAsia="Times New Roman" w:hAnsi="Times New Roman" w:cs="Times New Roman"/>
          <w:i/>
          <w:iCs/>
          <w:sz w:val="24"/>
          <w:szCs w:val="24"/>
          <w:lang w:eastAsia="id-ID"/>
        </w:rPr>
        <w:t>Library Association</w:t>
      </w:r>
      <w:r w:rsidRPr="00164DAB">
        <w:rPr>
          <w:rFonts w:ascii="Times New Roman" w:eastAsia="Times New Roman" w:hAnsi="Times New Roman" w:cs="Times New Roman"/>
          <w:sz w:val="24"/>
          <w:szCs w:val="24"/>
          <w:lang w:eastAsia="id-ID"/>
        </w:rPr>
        <w:t xml:space="preserve"> (LA) merupakan organisasi pustakawan Inggris, berdiri tahun 1877 bermarkas di London, selama berlangsungnya </w:t>
      </w:r>
      <w:r w:rsidRPr="00164DAB">
        <w:rPr>
          <w:rFonts w:ascii="Times New Roman" w:eastAsia="Times New Roman" w:hAnsi="Times New Roman" w:cs="Times New Roman"/>
          <w:i/>
          <w:iCs/>
          <w:sz w:val="24"/>
          <w:szCs w:val="24"/>
          <w:lang w:eastAsia="id-ID"/>
        </w:rPr>
        <w:t>International Library Conference</w:t>
      </w:r>
      <w:r w:rsidRPr="00164DAB">
        <w:rPr>
          <w:rFonts w:ascii="Times New Roman" w:eastAsia="Times New Roman" w:hAnsi="Times New Roman" w:cs="Times New Roman"/>
          <w:sz w:val="24"/>
          <w:szCs w:val="24"/>
          <w:lang w:eastAsia="id-ID"/>
        </w:rPr>
        <w:t xml:space="preserve"> di London. Pada tahun 1898 LA memperoleh Royal Charter yang merupakan pengakuan pemerintah Inggris terhadap oraganisasi tersebut. Pada tahun-tahun pertama berdirinya LA menghadapi banyak kesulitan, hal yang sama terjadi pada tahun 1920an.</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164DAB">
        <w:rPr>
          <w:rFonts w:ascii="Times New Roman" w:eastAsia="Times New Roman" w:hAnsi="Times New Roman" w:cs="Times New Roman"/>
          <w:sz w:val="24"/>
          <w:szCs w:val="24"/>
          <w:lang w:eastAsia="id-ID"/>
        </w:rPr>
        <w:t xml:space="preserve">Tahun 1910 LA mendapat berbagai bantuan Carnegie United Kingdom Trust. Tahun 1931 Carnegie Trust menawarkan bantuan keuangan untuk mendirikan </w:t>
      </w:r>
      <w:r w:rsidRPr="00164DAB">
        <w:rPr>
          <w:rFonts w:ascii="Times New Roman" w:eastAsia="Times New Roman" w:hAnsi="Times New Roman" w:cs="Times New Roman"/>
          <w:sz w:val="24"/>
          <w:szCs w:val="24"/>
          <w:lang w:eastAsia="id-ID"/>
        </w:rPr>
        <w:lastRenderedPageBreak/>
        <w:t>markas besar, kemudian pada tahun 1965 markas besar LA pindah ke bagian barat London (gedung lama diambil alih oleh University of London).</w:t>
      </w:r>
      <w:r>
        <w:rPr>
          <w:rFonts w:ascii="Times New Roman" w:eastAsia="Times New Roman" w:hAnsi="Times New Roman" w:cs="Times New Roman"/>
          <w:sz w:val="24"/>
          <w:szCs w:val="24"/>
          <w:lang w:val="en-US" w:eastAsia="id-ID"/>
        </w:rPr>
        <w:t xml:space="preserve"> </w:t>
      </w:r>
      <w:r w:rsidRPr="00164DAB">
        <w:rPr>
          <w:rFonts w:ascii="Times New Roman" w:eastAsia="Times New Roman" w:hAnsi="Times New Roman" w:cs="Times New Roman"/>
          <w:sz w:val="24"/>
          <w:szCs w:val="24"/>
          <w:lang w:eastAsia="id-ID"/>
        </w:rPr>
        <w:t>Pada awalnya hanya sedikit pustakawan yang mau menjadi anggota LA, hal tesebut karena minimnya bantuan pemerintah bagi perpustakaan. Tahun 1880 LA hanya mempunyai 240 anggota, tahun1930 menjadi 2.800 anggota terjadi peningkatan jumlah pada tahun 1948 menjadi 7.700 anggota, tahun 1954 naik menjadi 11.l800; tahun 1963 meningkat menjadi 15.000, tahun 1976 menjadi 23.000, kemudian p</w:t>
      </w:r>
      <w:r>
        <w:rPr>
          <w:rFonts w:ascii="Times New Roman" w:eastAsia="Times New Roman" w:hAnsi="Times New Roman" w:cs="Times New Roman"/>
          <w:sz w:val="24"/>
          <w:szCs w:val="24"/>
          <w:lang w:eastAsia="id-ID"/>
        </w:rPr>
        <w:t>ada tahun 1988 menjadi 35.000 ang</w:t>
      </w:r>
      <w:r w:rsidRPr="00164DAB">
        <w:rPr>
          <w:rFonts w:ascii="Times New Roman" w:eastAsia="Times New Roman" w:hAnsi="Times New Roman" w:cs="Times New Roman"/>
          <w:sz w:val="24"/>
          <w:szCs w:val="24"/>
          <w:lang w:eastAsia="id-ID"/>
        </w:rPr>
        <w:t>gota</w:t>
      </w:r>
      <w:r>
        <w:rPr>
          <w:rFonts w:ascii="Times New Roman" w:eastAsia="Times New Roman" w:hAnsi="Times New Roman" w:cs="Times New Roman"/>
          <w:sz w:val="24"/>
          <w:szCs w:val="24"/>
          <w:lang w:eastAsia="id-ID"/>
        </w:rPr>
        <w:t>.</w:t>
      </w:r>
    </w:p>
    <w:p w:rsidR="004F7D64" w:rsidRPr="00164DAB"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Pr>
          <w:rFonts w:ascii="Times New Roman" w:eastAsia="Times New Roman" w:hAnsi="Times New Roman" w:cs="Times New Roman"/>
          <w:iCs/>
          <w:sz w:val="24"/>
          <w:szCs w:val="24"/>
          <w:lang w:eastAsia="id-ID"/>
        </w:rPr>
        <w:t>LA</w:t>
      </w:r>
      <w:r w:rsidR="00B86240" w:rsidRPr="00B86240">
        <w:rPr>
          <w:rFonts w:ascii="Times New Roman" w:eastAsia="Times New Roman" w:hAnsi="Times New Roman" w:cs="Times New Roman"/>
          <w:iCs/>
          <w:sz w:val="24"/>
          <w:szCs w:val="24"/>
          <w:lang w:eastAsia="id-ID"/>
        </w:rPr>
        <w:t xml:space="preserve"> </w:t>
      </w:r>
      <w:r w:rsidR="00B86240" w:rsidRPr="00B86240">
        <w:rPr>
          <w:rFonts w:ascii="Times New Roman" w:eastAsia="Times New Roman" w:hAnsi="Times New Roman" w:cs="Times New Roman"/>
          <w:sz w:val="24"/>
          <w:szCs w:val="24"/>
          <w:lang w:eastAsia="id-ID"/>
        </w:rPr>
        <w:t>m</w:t>
      </w:r>
      <w:r w:rsidRPr="00164DAB">
        <w:rPr>
          <w:rFonts w:ascii="Times New Roman" w:eastAsia="Times New Roman" w:hAnsi="Times New Roman" w:cs="Times New Roman"/>
          <w:sz w:val="24"/>
          <w:szCs w:val="24"/>
          <w:lang w:eastAsia="id-ID"/>
        </w:rPr>
        <w:t xml:space="preserve">ula-mula menyelenggarakan pendidikan pustakawan dan lulusanya mendapat ijazah dari LA, dan pada tahun 1970an kegiatan tersebut dihentikan karena sudah ada berbagai sekolah perpustakaan yang menghasilkan </w:t>
      </w:r>
      <w:r>
        <w:rPr>
          <w:rFonts w:ascii="Times New Roman" w:eastAsia="Times New Roman" w:hAnsi="Times New Roman" w:cs="Times New Roman"/>
          <w:sz w:val="24"/>
          <w:szCs w:val="24"/>
          <w:lang w:eastAsia="id-ID"/>
        </w:rPr>
        <w:t>lulusan sesuai dengan standar yang ditetapkan</w:t>
      </w:r>
      <w:r w:rsidRPr="00164DAB">
        <w:rPr>
          <w:rFonts w:ascii="Times New Roman" w:eastAsia="Times New Roman" w:hAnsi="Times New Roman" w:cs="Times New Roman"/>
          <w:sz w:val="24"/>
          <w:szCs w:val="24"/>
          <w:lang w:eastAsia="id-ID"/>
        </w:rPr>
        <w:t>.LA giat menyelenggarakan penataran, kursus penyegar, pendidikan berkesinambungan agar pustakawan praktisi tetap mampu mengikuti perkembangan dalam bidang masing-masing.</w:t>
      </w:r>
      <w:r w:rsidRPr="00ED2204">
        <w:rPr>
          <w:rFonts w:ascii="Times New Roman" w:eastAsia="Times New Roman" w:hAnsi="Times New Roman" w:cs="Times New Roman"/>
          <w:sz w:val="24"/>
          <w:szCs w:val="24"/>
          <w:lang w:eastAsia="id-ID"/>
        </w:rPr>
        <w:t xml:space="preserve"> </w:t>
      </w:r>
      <w:r w:rsidRPr="00164DAB">
        <w:rPr>
          <w:rFonts w:ascii="Times New Roman" w:eastAsia="Times New Roman" w:hAnsi="Times New Roman" w:cs="Times New Roman"/>
          <w:sz w:val="24"/>
          <w:szCs w:val="24"/>
          <w:lang w:eastAsia="id-ID"/>
        </w:rPr>
        <w:t xml:space="preserve">Fungsi LA lainnya membuat direktori pustakawan terdaftar yang disebut </w:t>
      </w:r>
      <w:r w:rsidRPr="00164DAB">
        <w:rPr>
          <w:rFonts w:ascii="Times New Roman" w:eastAsia="Times New Roman" w:hAnsi="Times New Roman" w:cs="Times New Roman"/>
          <w:i/>
          <w:iCs/>
          <w:sz w:val="24"/>
          <w:szCs w:val="24"/>
          <w:lang w:eastAsia="id-ID"/>
        </w:rPr>
        <w:t>Chartered Librarian</w:t>
      </w:r>
      <w:r w:rsidRPr="00164DAB">
        <w:rPr>
          <w:rFonts w:ascii="Times New Roman" w:eastAsia="Times New Roman" w:hAnsi="Times New Roman" w:cs="Times New Roman"/>
          <w:sz w:val="24"/>
          <w:szCs w:val="24"/>
          <w:lang w:eastAsia="id-ID"/>
        </w:rPr>
        <w:t xml:space="preserve"> → pustakawan yang terdaftar pada LA, menyelenggarakan konres nasional tiap tahun, serta melaksanakan konferensi, lokakarya,seminar dan sejenisnya.</w:t>
      </w:r>
    </w:p>
    <w:p w:rsidR="004F7D64" w:rsidRPr="00164DAB" w:rsidRDefault="004F7D64" w:rsidP="004F7D64">
      <w:pPr>
        <w:spacing w:after="0" w:line="360" w:lineRule="auto"/>
        <w:jc w:val="both"/>
        <w:rPr>
          <w:rFonts w:ascii="Times New Roman" w:eastAsia="Times New Roman" w:hAnsi="Times New Roman" w:cs="Times New Roman"/>
          <w:sz w:val="24"/>
          <w:szCs w:val="24"/>
          <w:lang w:eastAsia="id-ID"/>
        </w:rPr>
      </w:pPr>
      <w:r w:rsidRPr="00164DAB">
        <w:rPr>
          <w:rFonts w:ascii="Times New Roman" w:eastAsia="Times New Roman" w:hAnsi="Times New Roman" w:cs="Times New Roman"/>
          <w:sz w:val="24"/>
          <w:szCs w:val="24"/>
          <w:lang w:eastAsia="id-ID"/>
        </w:rPr>
        <w:t xml:space="preserve">Di Inggris seorang pustakawan harus terdaftar pada LA, hal tersebut diperlukan karena jika perpustakaan  menerima calon pegawai mensyaratkan seseorang terdaftar pada LA → Jika seorang tidak terdaftar pada LA maka dia bukanlah seorang </w:t>
      </w:r>
      <w:r w:rsidRPr="00164DAB">
        <w:rPr>
          <w:rFonts w:ascii="Times New Roman" w:eastAsia="Times New Roman" w:hAnsi="Times New Roman" w:cs="Times New Roman"/>
          <w:i/>
          <w:iCs/>
          <w:sz w:val="24"/>
          <w:szCs w:val="24"/>
          <w:lang w:eastAsia="id-ID"/>
        </w:rPr>
        <w:t>Chartered Librarian</w:t>
      </w:r>
      <w:r w:rsidRPr="00164DAB">
        <w:rPr>
          <w:rFonts w:ascii="Times New Roman" w:eastAsia="Times New Roman" w:hAnsi="Times New Roman" w:cs="Times New Roman"/>
          <w:sz w:val="24"/>
          <w:szCs w:val="24"/>
          <w:lang w:eastAsia="id-ID"/>
        </w:rPr>
        <w:t xml:space="preserve">. Hal ini membuat sulit mencari pekerjaan, hal tersbut juga diberlakukan di Kenya. Di Indonesia sekarang ini seorang pustakawan baru menyatakan dirinya sebagai tenaga fungsional atau bukan.LA juga memberikan berbagai hadiah dan piala seperti </w:t>
      </w:r>
      <w:r w:rsidRPr="00164DAB">
        <w:rPr>
          <w:rFonts w:ascii="Times New Roman" w:eastAsia="Times New Roman" w:hAnsi="Times New Roman" w:cs="Times New Roman"/>
          <w:i/>
          <w:iCs/>
          <w:sz w:val="24"/>
          <w:szCs w:val="24"/>
          <w:lang w:eastAsia="id-ID"/>
        </w:rPr>
        <w:t>Kate Greenway Medal, Carnegie Medal, Bestermann Medal</w:t>
      </w:r>
      <w:r w:rsidRPr="00164DAB">
        <w:rPr>
          <w:rFonts w:ascii="Times New Roman" w:eastAsia="Times New Roman" w:hAnsi="Times New Roman" w:cs="Times New Roman"/>
          <w:sz w:val="24"/>
          <w:szCs w:val="24"/>
          <w:lang w:eastAsia="id-ID"/>
        </w:rPr>
        <w:t xml:space="preserve"> yang diberikan kepada bibliografi yang terbaiks setiap tahun.</w:t>
      </w:r>
    </w:p>
    <w:p w:rsidR="004F7D64" w:rsidRPr="00ED2204" w:rsidRDefault="004F7D64" w:rsidP="00A6253C">
      <w:pPr>
        <w:pStyle w:val="ListParagraph"/>
        <w:numPr>
          <w:ilvl w:val="0"/>
          <w:numId w:val="3"/>
        </w:numPr>
        <w:spacing w:before="100" w:beforeAutospacing="1" w:after="100" w:afterAutospacing="1" w:line="360" w:lineRule="auto"/>
        <w:jc w:val="both"/>
        <w:rPr>
          <w:rFonts w:ascii="Times New Roman" w:eastAsia="Times New Roman" w:hAnsi="Times New Roman" w:cs="Times New Roman"/>
          <w:b/>
          <w:bCs/>
          <w:sz w:val="24"/>
          <w:szCs w:val="24"/>
          <w:lang w:eastAsia="id-ID"/>
        </w:rPr>
      </w:pPr>
      <w:r w:rsidRPr="00ED2204">
        <w:rPr>
          <w:rFonts w:ascii="Times New Roman" w:eastAsia="Times New Roman" w:hAnsi="Times New Roman" w:cs="Times New Roman"/>
          <w:b/>
          <w:bCs/>
          <w:sz w:val="24"/>
          <w:szCs w:val="24"/>
          <w:lang w:eastAsia="id-ID"/>
        </w:rPr>
        <w:t>ASLIB</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6E7188">
        <w:rPr>
          <w:rFonts w:ascii="Times New Roman" w:eastAsia="Times New Roman" w:hAnsi="Times New Roman" w:cs="Times New Roman"/>
          <w:i/>
          <w:iCs/>
          <w:sz w:val="24"/>
          <w:szCs w:val="24"/>
          <w:lang w:eastAsia="id-ID"/>
        </w:rPr>
        <w:t>Association of Special Libraries and Information Bureaux</w:t>
      </w:r>
      <w:r w:rsidRPr="006E7188">
        <w:rPr>
          <w:rFonts w:ascii="Times New Roman" w:eastAsia="Times New Roman" w:hAnsi="Times New Roman" w:cs="Times New Roman"/>
          <w:sz w:val="24"/>
          <w:szCs w:val="24"/>
          <w:lang w:eastAsia="id-ID"/>
        </w:rPr>
        <w:t xml:space="preserve"> (berdiri tahun 1924) → merupakan cermin dari kekuatan peranan pustakawan khusus, yang bermarkas di London.</w:t>
      </w:r>
      <w:r>
        <w:rPr>
          <w:rFonts w:ascii="Times New Roman" w:eastAsia="Times New Roman" w:hAnsi="Times New Roman" w:cs="Times New Roman"/>
          <w:iCs/>
          <w:sz w:val="24"/>
          <w:szCs w:val="24"/>
          <w:lang w:eastAsia="id-ID"/>
        </w:rPr>
        <w:t xml:space="preserve">Sebab </w:t>
      </w:r>
      <w:r w:rsidRPr="006E7188">
        <w:rPr>
          <w:rFonts w:ascii="Times New Roman" w:eastAsia="Times New Roman" w:hAnsi="Times New Roman" w:cs="Times New Roman"/>
          <w:iCs/>
          <w:sz w:val="24"/>
          <w:szCs w:val="24"/>
          <w:lang w:eastAsia="id-ID"/>
        </w:rPr>
        <w:t>berdirinya ASLIB</w:t>
      </w:r>
      <w:r>
        <w:rPr>
          <w:rFonts w:ascii="Times New Roman" w:eastAsia="Times New Roman" w:hAnsi="Times New Roman" w:cs="Times New Roman"/>
          <w:iCs/>
          <w:sz w:val="24"/>
          <w:szCs w:val="24"/>
          <w:lang w:eastAsia="id-ID"/>
        </w:rPr>
        <w:t xml:space="preserve"> yaitu karena </w:t>
      </w:r>
      <w:r w:rsidRPr="00164DAB">
        <w:rPr>
          <w:rFonts w:ascii="Times New Roman" w:eastAsia="Times New Roman" w:hAnsi="Times New Roman" w:cs="Times New Roman"/>
          <w:sz w:val="24"/>
          <w:szCs w:val="24"/>
          <w:lang w:eastAsia="id-ID"/>
        </w:rPr>
        <w:t>LA dirasa te</w:t>
      </w:r>
      <w:r>
        <w:rPr>
          <w:rFonts w:ascii="Times New Roman" w:eastAsia="Times New Roman" w:hAnsi="Times New Roman" w:cs="Times New Roman"/>
          <w:sz w:val="24"/>
          <w:szCs w:val="24"/>
          <w:lang w:eastAsia="id-ID"/>
        </w:rPr>
        <w:t xml:space="preserve">rlalu bersifat perpustakaan umum dan </w:t>
      </w:r>
      <w:r w:rsidRPr="00164DAB">
        <w:rPr>
          <w:rFonts w:ascii="Times New Roman" w:eastAsia="Times New Roman" w:hAnsi="Times New Roman" w:cs="Times New Roman"/>
          <w:sz w:val="24"/>
          <w:szCs w:val="24"/>
          <w:lang w:eastAsia="id-ID"/>
        </w:rPr>
        <w:t xml:space="preserve">dirasa kurang mampu menampung aspirasi pustakawan </w:t>
      </w:r>
      <w:r w:rsidRPr="00164DAB">
        <w:rPr>
          <w:rFonts w:ascii="Times New Roman" w:eastAsia="Times New Roman" w:hAnsi="Times New Roman" w:cs="Times New Roman"/>
          <w:sz w:val="24"/>
          <w:szCs w:val="24"/>
          <w:lang w:eastAsia="id-ID"/>
        </w:rPr>
        <w:lastRenderedPageBreak/>
        <w:t>yang bekerja p</w:t>
      </w:r>
      <w:r>
        <w:rPr>
          <w:rFonts w:ascii="Times New Roman" w:eastAsia="Times New Roman" w:hAnsi="Times New Roman" w:cs="Times New Roman"/>
          <w:sz w:val="24"/>
          <w:szCs w:val="24"/>
          <w:lang w:eastAsia="id-ID"/>
        </w:rPr>
        <w:t xml:space="preserve">ada perpustakaan khusus. </w:t>
      </w:r>
      <w:r w:rsidRPr="00164DAB">
        <w:rPr>
          <w:rFonts w:ascii="Times New Roman" w:eastAsia="Times New Roman" w:hAnsi="Times New Roman" w:cs="Times New Roman"/>
          <w:sz w:val="24"/>
          <w:szCs w:val="24"/>
          <w:lang w:eastAsia="id-ID"/>
        </w:rPr>
        <w:t xml:space="preserve">Untuk mengatasi hal tersebut maka pustakawan yang bekerja pada perpustakaan khusus, industri danlembaga penelitian mendirikan ASLIB.Anggota ASLIB saat ini berjumlah 5000 anggota, nemun lebih dari tiga perempatnya adalah lembaga atau perpustakaan, sedangkan anggota perorangan merupakan minoritas.ASLIB bekerja sama dengan LA, Institute of Information Scientist dan Society of Archivist dalam memperjuangkan tenaga yang bergerak dalam bidang informasi.Pada tahun 1950 ASLIB dan LA menerbitkan </w:t>
      </w:r>
      <w:r w:rsidRPr="00164DAB">
        <w:rPr>
          <w:rFonts w:ascii="Times New Roman" w:eastAsia="Times New Roman" w:hAnsi="Times New Roman" w:cs="Times New Roman"/>
          <w:i/>
          <w:iCs/>
          <w:sz w:val="24"/>
          <w:szCs w:val="24"/>
          <w:lang w:eastAsia="id-ID"/>
        </w:rPr>
        <w:t>British National Bibliography</w:t>
      </w:r>
      <w:r w:rsidRPr="00164DAB">
        <w:rPr>
          <w:rFonts w:ascii="Times New Roman" w:eastAsia="Times New Roman" w:hAnsi="Times New Roman" w:cs="Times New Roman"/>
          <w:sz w:val="24"/>
          <w:szCs w:val="24"/>
          <w:lang w:eastAsia="id-ID"/>
        </w:rPr>
        <w:t xml:space="preserve"> dan Katalog Induk majalah berjudul </w:t>
      </w:r>
      <w:r w:rsidRPr="00164DAB">
        <w:rPr>
          <w:rFonts w:ascii="Times New Roman" w:eastAsia="Times New Roman" w:hAnsi="Times New Roman" w:cs="Times New Roman"/>
          <w:i/>
          <w:iCs/>
          <w:sz w:val="24"/>
          <w:szCs w:val="24"/>
          <w:lang w:eastAsia="id-ID"/>
        </w:rPr>
        <w:t>Union Cataloque of Periodicals</w:t>
      </w:r>
      <w:r w:rsidRPr="00164DAB">
        <w:rPr>
          <w:rFonts w:ascii="Times New Roman" w:eastAsia="Times New Roman" w:hAnsi="Times New Roman" w:cs="Times New Roman"/>
          <w:sz w:val="24"/>
          <w:szCs w:val="24"/>
          <w:lang w:eastAsia="id-ID"/>
        </w:rPr>
        <w:t>.</w:t>
      </w:r>
    </w:p>
    <w:p w:rsidR="004F7D64" w:rsidRPr="00164DAB" w:rsidRDefault="004F7D64" w:rsidP="004F7D64">
      <w:pPr>
        <w:pStyle w:val="ListParagraph"/>
        <w:spacing w:before="100" w:beforeAutospacing="1" w:after="100" w:afterAutospacing="1" w:line="360" w:lineRule="auto"/>
        <w:ind w:left="0"/>
        <w:jc w:val="both"/>
        <w:rPr>
          <w:rFonts w:ascii="Times New Roman" w:eastAsia="Times New Roman" w:hAnsi="Times New Roman" w:cs="Times New Roman"/>
          <w:sz w:val="24"/>
          <w:szCs w:val="24"/>
          <w:lang w:eastAsia="id-ID"/>
        </w:rPr>
      </w:pPr>
    </w:p>
    <w:p w:rsidR="004F7D64" w:rsidRPr="00ED2204" w:rsidRDefault="004F7D64" w:rsidP="004F7D64">
      <w:pPr>
        <w:pStyle w:val="ListParagraph"/>
        <w:numPr>
          <w:ilvl w:val="0"/>
          <w:numId w:val="3"/>
        </w:numPr>
        <w:spacing w:before="100" w:beforeAutospacing="1" w:after="100" w:afterAutospacing="1" w:line="360" w:lineRule="auto"/>
        <w:jc w:val="both"/>
        <w:rPr>
          <w:rFonts w:ascii="Times New Roman" w:eastAsia="Times New Roman" w:hAnsi="Times New Roman" w:cs="Times New Roman"/>
          <w:b/>
          <w:bCs/>
          <w:sz w:val="24"/>
          <w:szCs w:val="24"/>
          <w:lang w:eastAsia="id-ID"/>
        </w:rPr>
      </w:pPr>
      <w:r w:rsidRPr="00ED2204">
        <w:rPr>
          <w:rFonts w:ascii="Times New Roman" w:eastAsia="Times New Roman" w:hAnsi="Times New Roman" w:cs="Times New Roman"/>
          <w:b/>
          <w:bCs/>
          <w:sz w:val="24"/>
          <w:szCs w:val="24"/>
          <w:lang w:eastAsia="id-ID"/>
        </w:rPr>
        <w:t xml:space="preserve">IFLA </w:t>
      </w:r>
    </w:p>
    <w:p w:rsidR="004F7D64"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eastAsia="id-ID"/>
        </w:rPr>
      </w:pPr>
      <w:r w:rsidRPr="00B76B62">
        <w:rPr>
          <w:rFonts w:ascii="Times New Roman" w:eastAsia="Times New Roman" w:hAnsi="Times New Roman" w:cs="Times New Roman"/>
          <w:sz w:val="24"/>
          <w:szCs w:val="24"/>
          <w:lang w:eastAsia="id-ID"/>
        </w:rPr>
        <w:t>Berdiri pada tahun 1927 dengan markas besarnya di Den Haag belanda, angggota IFLA terbatas pada organisasi pustakawan dan perpustakaan tidak menerima anggota perorangan. Pada mulanya IFLA merupakan kepanjangan dari International Federationof Library Association → diubah menjadi International Federation of Library Association and Institution.</w:t>
      </w:r>
      <w:r w:rsidRPr="00164DAB">
        <w:rPr>
          <w:rFonts w:ascii="Times New Roman" w:eastAsia="Times New Roman" w:hAnsi="Times New Roman" w:cs="Times New Roman"/>
          <w:sz w:val="24"/>
          <w:szCs w:val="24"/>
          <w:lang w:eastAsia="id-ID"/>
        </w:rPr>
        <w:t xml:space="preserve">Keanggotaan IFLA </w:t>
      </w:r>
      <w:r>
        <w:rPr>
          <w:rFonts w:ascii="Times New Roman" w:eastAsia="Times New Roman" w:hAnsi="Times New Roman" w:cs="Times New Roman"/>
          <w:sz w:val="24"/>
          <w:szCs w:val="24"/>
          <w:lang w:eastAsia="id-ID"/>
        </w:rPr>
        <w:t>t</w:t>
      </w:r>
      <w:r w:rsidRPr="00164DAB">
        <w:rPr>
          <w:rFonts w:ascii="Times New Roman" w:eastAsia="Times New Roman" w:hAnsi="Times New Roman" w:cs="Times New Roman"/>
          <w:sz w:val="24"/>
          <w:szCs w:val="24"/>
          <w:lang w:eastAsia="id-ID"/>
        </w:rPr>
        <w:t xml:space="preserve">erbatas pada organisasi pustakawan, perpustakaan, sekolah perpustakaan serta lembaga lain (dikelompokan sebagai </w:t>
      </w:r>
      <w:r w:rsidRPr="00164DAB">
        <w:rPr>
          <w:rFonts w:ascii="Times New Roman" w:eastAsia="Times New Roman" w:hAnsi="Times New Roman" w:cs="Times New Roman"/>
          <w:i/>
          <w:iCs/>
          <w:sz w:val="24"/>
          <w:szCs w:val="24"/>
          <w:lang w:eastAsia="id-ID"/>
        </w:rPr>
        <w:t>Associate Member</w:t>
      </w:r>
      <w:r w:rsidRPr="00164DAB">
        <w:rPr>
          <w:rFonts w:ascii="Times New Roman" w:eastAsia="Times New Roman" w:hAnsi="Times New Roman" w:cs="Times New Roman"/>
          <w:sz w:val="24"/>
          <w:szCs w:val="24"/>
          <w:lang w:eastAsia="id-ID"/>
        </w:rPr>
        <w:t xml:space="preserve">). Saat ini  angggota IFLA sekitar 240 anggota penuh dan 1000 </w:t>
      </w:r>
      <w:r w:rsidRPr="00164DAB">
        <w:rPr>
          <w:rFonts w:ascii="Times New Roman" w:eastAsia="Times New Roman" w:hAnsi="Times New Roman" w:cs="Times New Roman"/>
          <w:i/>
          <w:iCs/>
          <w:sz w:val="24"/>
          <w:szCs w:val="24"/>
          <w:lang w:eastAsia="id-ID"/>
        </w:rPr>
        <w:t>Associate Member</w:t>
      </w:r>
      <w:r w:rsidRPr="00164DAB">
        <w:rPr>
          <w:rFonts w:ascii="Times New Roman" w:eastAsia="Times New Roman" w:hAnsi="Times New Roman" w:cs="Times New Roman"/>
          <w:sz w:val="24"/>
          <w:szCs w:val="24"/>
          <w:lang w:eastAsia="id-ID"/>
        </w:rPr>
        <w:t>.IFLA giat dalam kegiatan kepustakawanan (misal dalam bidang pengkatalogan, standar perpustakaan, statistik serta topik lain yang berkaitan). Disamping itu IFLA juga menerbitkan IFLA Annual, IFLA Journal (terbit setahun empat kali).</w:t>
      </w:r>
    </w:p>
    <w:p w:rsidR="004F7D64" w:rsidRPr="00B02C8E" w:rsidRDefault="004F7D64" w:rsidP="004F7D64">
      <w:pPr>
        <w:pStyle w:val="ListParagraph"/>
        <w:spacing w:before="100" w:beforeAutospacing="1" w:after="100" w:afterAutospacing="1" w:line="360" w:lineRule="auto"/>
        <w:ind w:left="0" w:firstLine="360"/>
        <w:jc w:val="both"/>
        <w:rPr>
          <w:rFonts w:ascii="Times New Roman" w:eastAsia="Times New Roman" w:hAnsi="Times New Roman" w:cs="Times New Roman"/>
          <w:sz w:val="24"/>
          <w:szCs w:val="24"/>
          <w:lang w:val="en-US" w:eastAsia="id-ID"/>
        </w:rPr>
      </w:pPr>
    </w:p>
    <w:p w:rsidR="004F7D64" w:rsidRDefault="004F7D64" w:rsidP="004F7D64">
      <w:pPr>
        <w:pStyle w:val="ListParagraph"/>
        <w:spacing w:after="0" w:line="360" w:lineRule="auto"/>
        <w:ind w:left="0"/>
        <w:jc w:val="both"/>
        <w:rPr>
          <w:rFonts w:ascii="Times New Roman" w:eastAsia="Times New Roman" w:hAnsi="Times New Roman" w:cs="Times New Roman"/>
          <w:b/>
          <w:sz w:val="24"/>
          <w:szCs w:val="24"/>
          <w:lang w:eastAsia="id-ID"/>
        </w:rPr>
      </w:pPr>
      <w:r>
        <w:rPr>
          <w:rFonts w:ascii="Times New Roman" w:eastAsia="Times New Roman" w:hAnsi="Times New Roman" w:cs="Times New Roman"/>
          <w:b/>
          <w:sz w:val="24"/>
          <w:szCs w:val="24"/>
          <w:lang w:eastAsia="id-ID"/>
        </w:rPr>
        <w:t>Organisasi Profesi Pustakawan Indonesia (IPI)</w:t>
      </w:r>
    </w:p>
    <w:p w:rsidR="004F7D64" w:rsidRDefault="004F7D64" w:rsidP="004F7D64">
      <w:pPr>
        <w:pStyle w:val="ListParagraph"/>
        <w:spacing w:after="0" w:line="360" w:lineRule="auto"/>
        <w:ind w:left="0" w:firstLine="7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Secara resmi Ikatan Pustakawan Indonesia (IPI) adalah satu-satunya organisasi resmi pustakawan Indonesia yang diakui secara nasional, regional dna internasional. IPI secara resmi adalah anggota CONSAL (</w:t>
      </w:r>
      <w:r w:rsidRPr="004C07FE">
        <w:rPr>
          <w:rFonts w:ascii="Times New Roman" w:eastAsia="Times New Roman" w:hAnsi="Times New Roman" w:cs="Times New Roman"/>
          <w:i/>
          <w:sz w:val="24"/>
          <w:szCs w:val="24"/>
          <w:lang w:eastAsia="id-ID"/>
        </w:rPr>
        <w:t>Congress of Southeast Asian Librarians</w:t>
      </w:r>
      <w:r>
        <w:rPr>
          <w:rFonts w:ascii="Times New Roman" w:eastAsia="Times New Roman" w:hAnsi="Times New Roman" w:cs="Times New Roman"/>
          <w:sz w:val="24"/>
          <w:szCs w:val="24"/>
          <w:lang w:eastAsia="id-ID"/>
        </w:rPr>
        <w:t>), Ketua Umum dan Sekretaris Jenderal secara otomatis menjadi anggota Dewan Eksekutif (</w:t>
      </w:r>
      <w:r w:rsidRPr="000D21C9">
        <w:rPr>
          <w:rFonts w:ascii="Times New Roman" w:eastAsia="Times New Roman" w:hAnsi="Times New Roman" w:cs="Times New Roman"/>
          <w:i/>
          <w:sz w:val="24"/>
          <w:szCs w:val="24"/>
          <w:lang w:eastAsia="id-ID"/>
        </w:rPr>
        <w:t>Executive Board</w:t>
      </w:r>
      <w:r>
        <w:rPr>
          <w:rFonts w:ascii="Times New Roman" w:eastAsia="Times New Roman" w:hAnsi="Times New Roman" w:cs="Times New Roman"/>
          <w:sz w:val="24"/>
          <w:szCs w:val="24"/>
          <w:lang w:eastAsia="id-ID"/>
        </w:rPr>
        <w:t>) CONSAL, dan juga menjadi anggota IFLA. Secara aktif IPI melakukan berbagai kegiatan untuk kedua organisasi tersebut.</w:t>
      </w:r>
    </w:p>
    <w:p w:rsidR="004F7D64" w:rsidRDefault="004F7D64" w:rsidP="004F7D64">
      <w:pPr>
        <w:pStyle w:val="ListParagraph"/>
        <w:spacing w:after="0" w:line="360" w:lineRule="auto"/>
        <w:ind w:left="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lastRenderedPageBreak/>
        <w:tab/>
        <w:t>Lahirnya IPI bermula karena adanya keinginan pustakawan terutama anggota APADI (</w:t>
      </w:r>
      <w:r w:rsidRPr="004C07FE">
        <w:rPr>
          <w:rFonts w:ascii="Times New Roman" w:eastAsia="Times New Roman" w:hAnsi="Times New Roman" w:cs="Times New Roman"/>
          <w:iCs/>
          <w:sz w:val="24"/>
          <w:szCs w:val="24"/>
          <w:lang w:eastAsia="id-ID"/>
        </w:rPr>
        <w:t>Asosiasi Perpustakaan, Arsip dan Dokumentasi Indonesia</w:t>
      </w:r>
      <w:r>
        <w:rPr>
          <w:rFonts w:ascii="Times New Roman" w:eastAsia="Times New Roman" w:hAnsi="Times New Roman" w:cs="Times New Roman"/>
          <w:sz w:val="24"/>
          <w:szCs w:val="24"/>
          <w:lang w:eastAsia="id-ID"/>
        </w:rPr>
        <w:t>) dan HPCI (</w:t>
      </w:r>
      <w:r w:rsidRPr="004C07FE">
        <w:rPr>
          <w:rFonts w:ascii="Times New Roman" w:eastAsia="Times New Roman" w:hAnsi="Times New Roman" w:cs="Times New Roman"/>
          <w:iCs/>
          <w:sz w:val="24"/>
          <w:szCs w:val="24"/>
          <w:lang w:eastAsia="id-ID"/>
        </w:rPr>
        <w:t>Himpunan Pustakawan Chusus Indonesia)</w:t>
      </w:r>
      <w:r>
        <w:rPr>
          <w:rFonts w:ascii="Times New Roman" w:eastAsia="Times New Roman" w:hAnsi="Times New Roman" w:cs="Times New Roman"/>
          <w:sz w:val="24"/>
          <w:szCs w:val="24"/>
          <w:lang w:eastAsia="id-ID"/>
        </w:rPr>
        <w:t xml:space="preserve"> untuk membentuk wadah tunggal pustakawan Indonesia. Pada 5-7 Juli tahun 1973 diselenggarakan Kongres Perpustakaan Se-Indonesia di Ciawi,  Bogor, Jawa Barat. Kongres tersebut telah berhasil menyatukan APADI dan HPCI dengan membentuk organisasi pustakawan yang baru, yang bernama Ikatan Pustakawan Indonesia. Dengan singkatan IPI, dan dibaca i-pe-i.</w:t>
      </w:r>
    </w:p>
    <w:p w:rsidR="004F7D64" w:rsidRDefault="004F7D64" w:rsidP="004F7D64">
      <w:pPr>
        <w:pStyle w:val="ListParagraph"/>
        <w:tabs>
          <w:tab w:val="left" w:pos="709"/>
        </w:tabs>
        <w:spacing w:after="0" w:line="360" w:lineRule="auto"/>
        <w:ind w:left="0"/>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Sejak tahun 1973, IPI telah menyelenggarakan kongres sebanyak sembilan kali. Kongres dilakukan setiap 3 tahun sekali, tapi berdasarkan keputusan Kongres IPI ke-9 di Batu Malang ditetapkan kongres diadakan setiap empat tahun sekali. Dalam setiap kongres diusung satu tema yang menjadi fokus permasalahan yang banyak di bahas dan disesuaikan dengan perkembangan yang ada. Di samping membahas AD/ART, Kode Etik, Kongres memilih Ketua Umum dan Sekretaris Umum IPI. Setiap kongres juga disertai dengan kegiatan ilmiah dengan menampilkan berbagai makalah ilmiah.</w:t>
      </w:r>
    </w:p>
    <w:p w:rsidR="004F7D64" w:rsidRDefault="004F7D64" w:rsidP="004F7D64">
      <w:pPr>
        <w:pStyle w:val="ListParagraph"/>
        <w:tabs>
          <w:tab w:val="left" w:pos="709"/>
        </w:tabs>
        <w:spacing w:after="0" w:line="360" w:lineRule="auto"/>
        <w:ind w:left="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Ketika awal berdirinya IPI pada tahun 1973 bertujuan:</w:t>
      </w:r>
    </w:p>
    <w:p w:rsidR="004F7D64" w:rsidRDefault="004F7D64" w:rsidP="004F7D64">
      <w:pPr>
        <w:pStyle w:val="ListParagraph"/>
        <w:numPr>
          <w:ilvl w:val="0"/>
          <w:numId w:val="2"/>
        </w:numPr>
        <w:tabs>
          <w:tab w:val="left" w:pos="709"/>
        </w:tabs>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Menghimpun, menampung dan menyalurkan aspirasi dan kreasi dari mereka yang berprofesi dalam ilmu perpustakaan dan ilmu pengetahuan lain yang berkaitan dan atau bekerja dalam bermacam-macam jenis perpustakaan atau badan-badan lainnya yang ruang lingkupnya berkaitan dengan kepustakawanan;</w:t>
      </w:r>
    </w:p>
    <w:p w:rsidR="004F7D64" w:rsidRDefault="004F7D64" w:rsidP="004F7D64">
      <w:pPr>
        <w:pStyle w:val="ListParagraph"/>
        <w:numPr>
          <w:ilvl w:val="0"/>
          <w:numId w:val="2"/>
        </w:numPr>
        <w:tabs>
          <w:tab w:val="left" w:pos="709"/>
        </w:tabs>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Mengusahakan mereka yang termasuk di atas pada tempat yang semestinya di dalam masyarakat;</w:t>
      </w:r>
    </w:p>
    <w:p w:rsidR="004F7D64" w:rsidRDefault="004F7D64" w:rsidP="004F7D64">
      <w:pPr>
        <w:pStyle w:val="ListParagraph"/>
        <w:numPr>
          <w:ilvl w:val="0"/>
          <w:numId w:val="2"/>
        </w:numPr>
        <w:tabs>
          <w:tab w:val="left" w:pos="709"/>
        </w:tabs>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Meningkatkan, mengembangkan, dan mengamalkan ilmu perpustakaan, demi kemajuan pendidikan, ilmu pengetahuan, serta kesejahteraan masyarakat;</w:t>
      </w:r>
    </w:p>
    <w:p w:rsidR="004F7D64" w:rsidRDefault="004F7D64" w:rsidP="004F7D64">
      <w:pPr>
        <w:pStyle w:val="ListParagraph"/>
        <w:numPr>
          <w:ilvl w:val="0"/>
          <w:numId w:val="2"/>
        </w:numPr>
        <w:tabs>
          <w:tab w:val="left" w:pos="709"/>
        </w:tabs>
        <w:spacing w:after="0" w:line="36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Menempatkan ilmu perpustakaan dan ilmu pengetahuan lainnya yang berkaitan, pada tarif yang semestinya, di antara ilmu-ilmu pengetahuan.</w:t>
      </w:r>
    </w:p>
    <w:p w:rsidR="004F7D64" w:rsidRDefault="004F7D64" w:rsidP="004F7D64">
      <w:pPr>
        <w:pStyle w:val="ListParagraph"/>
        <w:tabs>
          <w:tab w:val="left" w:pos="709"/>
        </w:tabs>
        <w:spacing w:after="0" w:line="360" w:lineRule="auto"/>
        <w:ind w:left="0"/>
        <w:jc w:val="both"/>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ab/>
      </w:r>
      <w:r>
        <w:rPr>
          <w:rFonts w:ascii="Times New Roman" w:eastAsia="Times New Roman" w:hAnsi="Times New Roman" w:cs="Times New Roman"/>
          <w:sz w:val="24"/>
          <w:szCs w:val="24"/>
          <w:lang w:eastAsia="id-ID"/>
        </w:rPr>
        <w:tab/>
        <w:t xml:space="preserve">Dalam kongres yang dilakukan IPI, di samping melakukan pemilihan pimpinan organisasi, menentukan program kerja organisasi, juga melakukan tinjau ulang terhadap AD dan ART serta kode etik, termasuk di dalamnya menentukan </w:t>
      </w:r>
      <w:r>
        <w:rPr>
          <w:rFonts w:ascii="Times New Roman" w:eastAsia="Times New Roman" w:hAnsi="Times New Roman" w:cs="Times New Roman"/>
          <w:sz w:val="24"/>
          <w:szCs w:val="24"/>
          <w:lang w:eastAsia="id-ID"/>
        </w:rPr>
        <w:lastRenderedPageBreak/>
        <w:t>arah dan tujuan organisasi, minimal sampai ke kongres berikutnya. Namun demikian yang dilakukan tidak terlalu signifikan, karena perubahan lebih pada menyesuaikan dengan perkembangan yang ada.</w:t>
      </w:r>
      <w:r>
        <w:rPr>
          <w:rFonts w:ascii="Times New Roman" w:eastAsia="Times New Roman" w:hAnsi="Times New Roman" w:cs="Times New Roman"/>
          <w:sz w:val="24"/>
          <w:szCs w:val="24"/>
          <w:lang w:val="en-US" w:eastAsia="id-ID"/>
        </w:rPr>
        <w:t xml:space="preserve"> </w:t>
      </w:r>
      <w:r>
        <w:rPr>
          <w:rFonts w:ascii="Times New Roman" w:eastAsia="Times New Roman" w:hAnsi="Times New Roman" w:cs="Times New Roman"/>
          <w:sz w:val="24"/>
          <w:szCs w:val="24"/>
          <w:lang w:eastAsia="id-ID"/>
        </w:rPr>
        <w:t>Meskipun IPI merupakan organisasi pustakawan bersifat nasional, tetapi dalam kiprah dan layanannya tidak hanya terbatas bagi warga negara Indonesia. Hal ini dinuktikan dengan terjalinnya kerjasama antar pustakawan baik secara regional maupun internasional selama ini</w:t>
      </w:r>
      <w:r>
        <w:rPr>
          <w:rFonts w:ascii="Times New Roman" w:eastAsia="Times New Roman" w:hAnsi="Times New Roman" w:cs="Times New Roman"/>
          <w:sz w:val="24"/>
          <w:szCs w:val="24"/>
          <w:lang w:val="en-US" w:eastAsia="id-ID"/>
        </w:rPr>
        <w:t>.</w:t>
      </w:r>
    </w:p>
    <w:p w:rsidR="004F7D64" w:rsidRPr="00742DCD" w:rsidRDefault="004F7D64" w:rsidP="004F7D64">
      <w:pPr>
        <w:pStyle w:val="ListParagraph"/>
        <w:tabs>
          <w:tab w:val="left" w:pos="709"/>
        </w:tabs>
        <w:spacing w:after="0" w:line="360" w:lineRule="auto"/>
        <w:ind w:left="0"/>
        <w:jc w:val="both"/>
        <w:rPr>
          <w:rFonts w:ascii="Times New Roman" w:eastAsia="Times New Roman" w:hAnsi="Times New Roman" w:cs="Times New Roman"/>
          <w:b/>
          <w:bCs/>
          <w:sz w:val="24"/>
          <w:szCs w:val="24"/>
          <w:lang w:eastAsia="id-ID"/>
        </w:rPr>
      </w:pPr>
    </w:p>
    <w:p w:rsidR="004F7D64" w:rsidRDefault="004F7D64" w:rsidP="004F7D64">
      <w:pPr>
        <w:pStyle w:val="ListParagraph"/>
        <w:tabs>
          <w:tab w:val="left" w:pos="709"/>
        </w:tabs>
        <w:spacing w:after="0" w:line="360" w:lineRule="auto"/>
        <w:ind w:left="0"/>
        <w:jc w:val="both"/>
        <w:rPr>
          <w:rFonts w:ascii="Times New Roman" w:eastAsia="Times New Roman" w:hAnsi="Times New Roman" w:cs="Times New Roman"/>
          <w:b/>
          <w:bCs/>
          <w:sz w:val="24"/>
          <w:szCs w:val="24"/>
          <w:lang w:val="en-US" w:eastAsia="id-ID"/>
        </w:rPr>
      </w:pPr>
      <w:r w:rsidRPr="00742DCD">
        <w:rPr>
          <w:rFonts w:ascii="Times New Roman" w:eastAsia="Times New Roman" w:hAnsi="Times New Roman" w:cs="Times New Roman"/>
          <w:b/>
          <w:bCs/>
          <w:sz w:val="24"/>
          <w:szCs w:val="24"/>
          <w:lang w:val="en-US" w:eastAsia="id-ID"/>
        </w:rPr>
        <w:t xml:space="preserve">Organisasi </w:t>
      </w:r>
      <w:r w:rsidR="006C6850">
        <w:rPr>
          <w:rFonts w:ascii="Times New Roman" w:eastAsia="Times New Roman" w:hAnsi="Times New Roman" w:cs="Times New Roman"/>
          <w:b/>
          <w:bCs/>
          <w:sz w:val="24"/>
          <w:szCs w:val="24"/>
          <w:lang w:val="en-US" w:eastAsia="id-ID"/>
        </w:rPr>
        <w:t xml:space="preserve">dan Profesi </w:t>
      </w:r>
      <w:r w:rsidRPr="00742DCD">
        <w:rPr>
          <w:rFonts w:ascii="Times New Roman" w:eastAsia="Times New Roman" w:hAnsi="Times New Roman" w:cs="Times New Roman"/>
          <w:b/>
          <w:bCs/>
          <w:sz w:val="24"/>
          <w:szCs w:val="24"/>
          <w:lang w:val="en-US" w:eastAsia="id-ID"/>
        </w:rPr>
        <w:t xml:space="preserve">Kepustakawanan UIN Imam Bonjol Padang </w:t>
      </w:r>
    </w:p>
    <w:p w:rsidR="00B86240" w:rsidRDefault="004F7D64" w:rsidP="00B86240">
      <w:pPr>
        <w:pStyle w:val="NormalWeb"/>
        <w:shd w:val="clear" w:color="auto" w:fill="FFFFFF"/>
        <w:spacing w:before="0" w:beforeAutospacing="0" w:after="150" w:afterAutospacing="0" w:line="360" w:lineRule="auto"/>
        <w:jc w:val="both"/>
        <w:textAlignment w:val="baseline"/>
        <w:rPr>
          <w:rFonts w:asciiTheme="majorBidi" w:hAnsiTheme="majorBidi" w:cstheme="majorBidi"/>
          <w:sz w:val="23"/>
          <w:szCs w:val="23"/>
        </w:rPr>
      </w:pPr>
      <w:r>
        <w:rPr>
          <w:lang w:eastAsia="id-ID"/>
        </w:rPr>
        <w:tab/>
        <w:t xml:space="preserve">Di UIN Imam Bonjol ada istilah yang dipakai dalam mengoperasian kepustakaan dengan </w:t>
      </w:r>
      <w:proofErr w:type="gramStart"/>
      <w:r>
        <w:rPr>
          <w:lang w:eastAsia="id-ID"/>
        </w:rPr>
        <w:t>nama</w:t>
      </w:r>
      <w:proofErr w:type="gramEnd"/>
      <w:r>
        <w:rPr>
          <w:lang w:eastAsia="id-ID"/>
        </w:rPr>
        <w:t xml:space="preserve"> UPT Perpustakaan UIN Imam Bonjol Padang didirikan pada </w:t>
      </w:r>
      <w:r w:rsidR="00B86240" w:rsidRPr="00B86240">
        <w:rPr>
          <w:rFonts w:asciiTheme="majorBidi" w:hAnsiTheme="majorBidi" w:cstheme="majorBidi"/>
          <w:sz w:val="23"/>
          <w:szCs w:val="23"/>
        </w:rPr>
        <w:t xml:space="preserve">tanggal 29 November 1966. Pimpinan perpustakaan saat itu dijabat langsung oleh Rektor, yaitu Bapak Prof.H. Mahmud Yunus. Lokasinya pada lantai II gedung PGA 6 Tahun PGAI, sedangkan koleksinya sebagian besar milik perpustakaan Fakultas </w:t>
      </w:r>
      <w:proofErr w:type="gramStart"/>
      <w:r w:rsidR="00B86240" w:rsidRPr="00B86240">
        <w:rPr>
          <w:rFonts w:asciiTheme="majorBidi" w:hAnsiTheme="majorBidi" w:cstheme="majorBidi"/>
          <w:sz w:val="23"/>
          <w:szCs w:val="23"/>
        </w:rPr>
        <w:t>Tarbiyah  ditambah</w:t>
      </w:r>
      <w:proofErr w:type="gramEnd"/>
      <w:r w:rsidR="00B86240" w:rsidRPr="00B86240">
        <w:rPr>
          <w:rFonts w:asciiTheme="majorBidi" w:hAnsiTheme="majorBidi" w:cstheme="majorBidi"/>
          <w:sz w:val="23"/>
          <w:szCs w:val="23"/>
        </w:rPr>
        <w:t xml:space="preserve">  dengan  koleksi  pribadi  Bapak  Prof. H.  Mahmud Yunus.</w:t>
      </w:r>
    </w:p>
    <w:p w:rsidR="00B86240" w:rsidRPr="00B86240" w:rsidRDefault="00B86240" w:rsidP="00A6253C">
      <w:pPr>
        <w:pStyle w:val="NormalWeb"/>
        <w:shd w:val="clear" w:color="auto" w:fill="FFFFFF"/>
        <w:spacing w:before="0" w:beforeAutospacing="0" w:after="150" w:afterAutospacing="0" w:line="360" w:lineRule="auto"/>
        <w:ind w:firstLine="720"/>
        <w:jc w:val="both"/>
        <w:textAlignment w:val="baseline"/>
        <w:rPr>
          <w:rFonts w:asciiTheme="majorBidi" w:hAnsiTheme="majorBidi" w:cstheme="majorBidi"/>
          <w:sz w:val="23"/>
          <w:szCs w:val="23"/>
        </w:rPr>
      </w:pPr>
      <w:bookmarkStart w:id="1" w:name="_GoBack"/>
      <w:bookmarkEnd w:id="1"/>
      <w:r>
        <w:rPr>
          <w:rFonts w:asciiTheme="majorBidi" w:hAnsiTheme="majorBidi" w:cstheme="majorBidi"/>
          <w:sz w:val="23"/>
          <w:szCs w:val="23"/>
        </w:rPr>
        <w:t>Pada t</w:t>
      </w:r>
      <w:r w:rsidRPr="00B86240">
        <w:rPr>
          <w:rFonts w:asciiTheme="majorBidi" w:hAnsiTheme="majorBidi" w:cstheme="majorBidi"/>
          <w:sz w:val="23"/>
          <w:szCs w:val="23"/>
        </w:rPr>
        <w:t>ahun 1970, Kantor Pusat IAIN/UIN Imam Bonjol Padang termasuk perpustakaannya dipindahkan ke Masjid Nurul Iman. Tahun 1972 Kantor Pusat IAIN/UIN Imam Bonjol dan perpustakaannya menempati gedung baru di Jalan Jendral Sudirman no. 15 Padang. Tahun Tahun 1974 perpustakaan mulai mendapat bantuan dari Departemen Agama RI.</w:t>
      </w:r>
    </w:p>
    <w:p w:rsidR="00B86240" w:rsidRDefault="00B86240" w:rsidP="00A6253C">
      <w:pPr>
        <w:pStyle w:val="NormalWeb"/>
        <w:shd w:val="clear" w:color="auto" w:fill="FFFFFF"/>
        <w:spacing w:before="0" w:beforeAutospacing="0" w:after="0" w:afterAutospacing="0" w:line="360" w:lineRule="auto"/>
        <w:ind w:firstLine="720"/>
        <w:jc w:val="both"/>
        <w:textAlignment w:val="baseline"/>
        <w:rPr>
          <w:rFonts w:asciiTheme="majorBidi" w:hAnsiTheme="majorBidi" w:cstheme="majorBidi"/>
          <w:sz w:val="23"/>
          <w:szCs w:val="23"/>
        </w:rPr>
      </w:pPr>
      <w:r w:rsidRPr="00B86240">
        <w:rPr>
          <w:rFonts w:asciiTheme="majorBidi" w:hAnsiTheme="majorBidi" w:cstheme="majorBidi"/>
          <w:sz w:val="23"/>
          <w:szCs w:val="23"/>
        </w:rPr>
        <w:t>Pada  tahun  1986,  perpustakaan  dipindahkan  ke  Kampus  IAIN Imam  Bonjol  Padang  yang  beralamat  di  Jalan  Prof. Mahmud  Yunus dengan memakai dua ruang kuliah Fakultas Tarbiyah. Tahun itu juga proyek pembangunan gedung perpustakaan sudah selesai dan langsung ditempati. Tahun 1987 dibangun satu buah gedung lagi, masing-masing berlantai dua berukuran 400 m</w:t>
      </w:r>
      <w:r w:rsidRPr="00B86240">
        <w:rPr>
          <w:rFonts w:asciiTheme="majorBidi" w:hAnsiTheme="majorBidi" w:cstheme="majorBidi"/>
          <w:sz w:val="15"/>
          <w:szCs w:val="15"/>
          <w:bdr w:val="none" w:sz="0" w:space="0" w:color="auto" w:frame="1"/>
          <w:vertAlign w:val="superscript"/>
        </w:rPr>
        <w:t>2</w:t>
      </w:r>
      <w:r w:rsidRPr="00B86240">
        <w:rPr>
          <w:rFonts w:asciiTheme="majorBidi" w:hAnsiTheme="majorBidi" w:cstheme="majorBidi"/>
          <w:sz w:val="23"/>
          <w:szCs w:val="23"/>
        </w:rPr>
        <w:t>. Terakhir tahun 1995 ditempati lagi gedung baru berlantai dua dengan ukuran 800 m</w:t>
      </w:r>
      <w:r w:rsidRPr="00B86240">
        <w:rPr>
          <w:rFonts w:asciiTheme="majorBidi" w:hAnsiTheme="majorBidi" w:cstheme="majorBidi"/>
          <w:sz w:val="15"/>
          <w:szCs w:val="15"/>
          <w:bdr w:val="none" w:sz="0" w:space="0" w:color="auto" w:frame="1"/>
          <w:vertAlign w:val="superscript"/>
        </w:rPr>
        <w:t>2</w:t>
      </w:r>
      <w:r w:rsidRPr="00B86240">
        <w:rPr>
          <w:rFonts w:asciiTheme="majorBidi" w:hAnsiTheme="majorBidi" w:cstheme="majorBidi"/>
          <w:sz w:val="23"/>
          <w:szCs w:val="23"/>
        </w:rPr>
        <w:t>. Pensiunnya bapak Drs. Chalid MS tahun 1996 sebagai kepala perpustakaan, digantikan oleh Dra. Hj. Nurhayati Zain. Kemudian. Ibu Nurhayati Zain diangkat sebagai Kepala Biro AUAK, maka pimpinan perpustakaan dipegang oleh Ibu Danizar Bakar.</w:t>
      </w:r>
    </w:p>
    <w:p w:rsidR="00B86240" w:rsidRDefault="00B86240" w:rsidP="00B86240">
      <w:pPr>
        <w:pStyle w:val="NormalWeb"/>
        <w:shd w:val="clear" w:color="auto" w:fill="FFFFFF"/>
        <w:spacing w:before="0" w:beforeAutospacing="0" w:after="0" w:afterAutospacing="0" w:line="360" w:lineRule="auto"/>
        <w:ind w:firstLine="720"/>
        <w:jc w:val="both"/>
        <w:textAlignment w:val="baseline"/>
        <w:rPr>
          <w:rFonts w:asciiTheme="majorBidi" w:hAnsiTheme="majorBidi" w:cstheme="majorBidi"/>
          <w:sz w:val="23"/>
          <w:szCs w:val="23"/>
        </w:rPr>
      </w:pPr>
      <w:r w:rsidRPr="00B86240">
        <w:rPr>
          <w:rFonts w:asciiTheme="majorBidi" w:hAnsiTheme="majorBidi" w:cstheme="majorBidi"/>
          <w:sz w:val="23"/>
          <w:szCs w:val="23"/>
        </w:rPr>
        <w:t>Setelah gempa bumi tahun 2009, karena tidak layak lagi digunakan,maka tahun 2012 dibangun lagi gedung perpustakaan dengan luas 200 m</w:t>
      </w:r>
      <w:r w:rsidRPr="00B86240">
        <w:rPr>
          <w:rFonts w:asciiTheme="majorBidi" w:hAnsiTheme="majorBidi" w:cstheme="majorBidi"/>
          <w:sz w:val="15"/>
          <w:szCs w:val="15"/>
          <w:bdr w:val="none" w:sz="0" w:space="0" w:color="auto" w:frame="1"/>
          <w:vertAlign w:val="superscript"/>
        </w:rPr>
        <w:t>2 </w:t>
      </w:r>
      <w:r w:rsidRPr="00B86240">
        <w:rPr>
          <w:rFonts w:asciiTheme="majorBidi" w:hAnsiTheme="majorBidi" w:cstheme="majorBidi"/>
          <w:sz w:val="23"/>
          <w:szCs w:val="23"/>
        </w:rPr>
        <w:t xml:space="preserve">yang saat itu dijadikan ruang layanan koleksi cadangan dan referensi. Pada bulan April 2015, layanan </w:t>
      </w:r>
      <w:r w:rsidRPr="00B86240">
        <w:rPr>
          <w:rFonts w:asciiTheme="majorBidi" w:hAnsiTheme="majorBidi" w:cstheme="majorBidi"/>
          <w:sz w:val="23"/>
          <w:szCs w:val="23"/>
        </w:rPr>
        <w:lastRenderedPageBreak/>
        <w:t>perpustakaan terutama layanan sirkulasi, karya ilmiah, tata usaha, pengadaan, dan prosesing serta ruang pimpinan dipindahkan sementara ke Auditorium Dt. Mansyur Rang Kayo Basa.</w:t>
      </w:r>
      <w:r>
        <w:rPr>
          <w:rFonts w:asciiTheme="majorBidi" w:hAnsiTheme="majorBidi" w:cstheme="majorBidi"/>
          <w:sz w:val="23"/>
          <w:szCs w:val="23"/>
        </w:rPr>
        <w:t xml:space="preserve"> </w:t>
      </w:r>
      <w:r w:rsidRPr="00B86240">
        <w:rPr>
          <w:rFonts w:asciiTheme="majorBidi" w:hAnsiTheme="majorBidi" w:cstheme="majorBidi"/>
          <w:sz w:val="23"/>
          <w:szCs w:val="23"/>
        </w:rPr>
        <w:t>Selanjutnya, pada tahun 2014 hingga 2015 dibangun gedung perpustakaan yang berlokasi di sebelah kiri gerbang kampus IAIN Imam Bonjol. Awal tahun 2016 lantai 1 dan 2 sudah digunakan untuk pelayanan perpustakaan. Lantai 3 baru selesai pada tahun 2018 dan awal tahun 2019 semua lantai di gedung perpustakaan yang baru sudah bisa digunakan.</w:t>
      </w:r>
      <w:r>
        <w:rPr>
          <w:rFonts w:asciiTheme="majorBidi" w:hAnsiTheme="majorBidi" w:cstheme="majorBidi"/>
          <w:sz w:val="23"/>
          <w:szCs w:val="23"/>
        </w:rPr>
        <w:t xml:space="preserve"> Sebagaimana bentuk ilustrasi organisasi kepustakawanan yang terdapat di UIN Imam Bonjol Padang.</w:t>
      </w:r>
    </w:p>
    <w:p w:rsidR="006C6850" w:rsidRDefault="006C6850" w:rsidP="006C6850">
      <w:pPr>
        <w:pStyle w:val="NormalWeb"/>
        <w:shd w:val="clear" w:color="auto" w:fill="FFFFFF"/>
        <w:spacing w:before="0" w:beforeAutospacing="0" w:after="0" w:afterAutospacing="0" w:line="360" w:lineRule="auto"/>
        <w:ind w:firstLine="720"/>
        <w:jc w:val="center"/>
        <w:textAlignment w:val="baseline"/>
        <w:rPr>
          <w:rFonts w:asciiTheme="majorBidi" w:hAnsiTheme="majorBidi" w:cstheme="majorBidi"/>
          <w:sz w:val="23"/>
          <w:szCs w:val="23"/>
        </w:rPr>
      </w:pPr>
      <w:r>
        <w:rPr>
          <w:noProof/>
        </w:rPr>
        <w:drawing>
          <wp:inline distT="0" distB="0" distL="0" distR="0" wp14:anchorId="532B1080" wp14:editId="3624D62B">
            <wp:extent cx="2638425" cy="1543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404" t="24216" r="28205" b="29630"/>
                    <a:stretch/>
                  </pic:blipFill>
                  <pic:spPr bwMode="auto">
                    <a:xfrm>
                      <a:off x="0" y="0"/>
                      <a:ext cx="2638425" cy="1543050"/>
                    </a:xfrm>
                    <a:prstGeom prst="rect">
                      <a:avLst/>
                    </a:prstGeom>
                    <a:ln>
                      <a:noFill/>
                    </a:ln>
                    <a:extLst>
                      <a:ext uri="{53640926-AAD7-44D8-BBD7-CCE9431645EC}">
                        <a14:shadowObscured xmlns:a14="http://schemas.microsoft.com/office/drawing/2010/main"/>
                      </a:ext>
                    </a:extLst>
                  </pic:spPr>
                </pic:pic>
              </a:graphicData>
            </a:graphic>
          </wp:inline>
        </w:drawing>
      </w:r>
    </w:p>
    <w:p w:rsidR="00B86240" w:rsidRPr="00B86240" w:rsidRDefault="00AE7324" w:rsidP="00A53EF1">
      <w:pPr>
        <w:pStyle w:val="NormalWeb"/>
        <w:shd w:val="clear" w:color="auto" w:fill="FFFFFF"/>
        <w:spacing w:before="0" w:beforeAutospacing="0" w:after="0" w:afterAutospacing="0" w:line="360" w:lineRule="auto"/>
        <w:ind w:firstLine="720"/>
        <w:jc w:val="both"/>
        <w:textAlignment w:val="baseline"/>
        <w:rPr>
          <w:rFonts w:asciiTheme="majorBidi" w:hAnsiTheme="majorBidi" w:cstheme="majorBidi"/>
          <w:sz w:val="23"/>
          <w:szCs w:val="23"/>
        </w:rPr>
      </w:pPr>
      <w:r>
        <w:rPr>
          <w:rFonts w:asciiTheme="majorBidi" w:hAnsiTheme="majorBidi" w:cstheme="majorBidi"/>
          <w:sz w:val="23"/>
          <w:szCs w:val="23"/>
        </w:rPr>
        <w:t xml:space="preserve">Dari penjelasan di atas maka dapat disimpulkan bahwa, dari kesemua organisasi profesi kepustakawanan yang berada diberbagai belahan dunia maupun Indonesia pada umumnya hampir </w:t>
      </w:r>
      <w:proofErr w:type="gramStart"/>
      <w:r>
        <w:rPr>
          <w:rFonts w:asciiTheme="majorBidi" w:hAnsiTheme="majorBidi" w:cstheme="majorBidi"/>
          <w:sz w:val="23"/>
          <w:szCs w:val="23"/>
        </w:rPr>
        <w:t>sama</w:t>
      </w:r>
      <w:proofErr w:type="gramEnd"/>
      <w:r>
        <w:rPr>
          <w:rFonts w:asciiTheme="majorBidi" w:hAnsiTheme="majorBidi" w:cstheme="majorBidi"/>
          <w:sz w:val="23"/>
          <w:szCs w:val="23"/>
        </w:rPr>
        <w:t xml:space="preserve"> di dalam melakukan pelayanan dan pekerjaan disetiap kepustakaan masing-masing. Namun ada terdapat perbedaan yangmana perbedaan tersebut tidaklah terlalu jauh, hanya saja tergantung kepada fasilitas-fasilitas yang dimiliki oleh perpustakaan tersebut. Sehingga secara tadak klangsung teknisi dalam perpustakaan ada yang memaki secara professional, teknisi, dan bahkan secara manual tergantung dari perpustakaan itu sendiri.</w:t>
      </w:r>
    </w:p>
    <w:p w:rsidR="004F7D64" w:rsidRPr="00742DCD" w:rsidRDefault="004F7D64" w:rsidP="00B86240">
      <w:pPr>
        <w:pStyle w:val="ListParagraph"/>
        <w:tabs>
          <w:tab w:val="left" w:pos="709"/>
        </w:tabs>
        <w:spacing w:after="0" w:line="360" w:lineRule="auto"/>
        <w:ind w:left="0"/>
        <w:jc w:val="both"/>
        <w:rPr>
          <w:rFonts w:ascii="Times New Roman" w:eastAsia="Times New Roman" w:hAnsi="Times New Roman" w:cs="Times New Roman"/>
          <w:sz w:val="24"/>
          <w:szCs w:val="24"/>
          <w:lang w:val="en-US" w:eastAsia="id-ID"/>
        </w:rPr>
      </w:pPr>
    </w:p>
    <w:p w:rsidR="004F7D64" w:rsidRDefault="004F7D64" w:rsidP="004F7D64">
      <w:pPr>
        <w:pStyle w:val="ListParagraph"/>
        <w:tabs>
          <w:tab w:val="left" w:pos="709"/>
        </w:tabs>
        <w:spacing w:after="0" w:line="360" w:lineRule="auto"/>
        <w:ind w:left="0"/>
        <w:jc w:val="both"/>
        <w:rPr>
          <w:rFonts w:ascii="Times New Roman" w:eastAsia="Times New Roman" w:hAnsi="Times New Roman" w:cs="Times New Roman"/>
          <w:b/>
          <w:bCs/>
          <w:sz w:val="24"/>
          <w:szCs w:val="24"/>
          <w:lang w:val="en-US" w:eastAsia="id-ID"/>
        </w:rPr>
      </w:pPr>
      <w:r>
        <w:rPr>
          <w:rFonts w:ascii="Times New Roman" w:eastAsia="Times New Roman" w:hAnsi="Times New Roman" w:cs="Times New Roman"/>
          <w:b/>
          <w:bCs/>
          <w:sz w:val="24"/>
          <w:szCs w:val="24"/>
          <w:lang w:val="en-US" w:eastAsia="id-ID"/>
        </w:rPr>
        <w:t>PENUTUP</w:t>
      </w:r>
    </w:p>
    <w:p w:rsidR="004F7D64" w:rsidRDefault="004F7D64" w:rsidP="004F7D64">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Organisasi profesi pustakawan </w:t>
      </w:r>
      <w:r>
        <w:rPr>
          <w:rFonts w:ascii="Times New Roman" w:hAnsi="Times New Roman" w:cs="Times New Roman"/>
          <w:sz w:val="24"/>
          <w:szCs w:val="24"/>
          <w:lang w:val="en-US"/>
        </w:rPr>
        <w:t>adalah</w:t>
      </w:r>
      <w:r>
        <w:rPr>
          <w:rFonts w:ascii="Times New Roman" w:hAnsi="Times New Roman" w:cs="Times New Roman"/>
          <w:sz w:val="24"/>
          <w:szCs w:val="24"/>
        </w:rPr>
        <w:t xml:space="preserve"> wadah kerjasama baik secara formal atau informal.</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Pustakawan</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bekerja</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berdasarkan</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etos-etos</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kemanusian</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dan</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melancarkan proses transformasi</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dari</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informasi</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dan</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pengetahuan</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menjadi</w:t>
      </w:r>
      <w:r w:rsidR="00F8459A">
        <w:rPr>
          <w:rFonts w:ascii="Times New Roman" w:hAnsi="Times New Roman" w:cs="Times New Roman"/>
          <w:sz w:val="24"/>
          <w:szCs w:val="24"/>
          <w:lang w:val="en-US"/>
        </w:rPr>
        <w:t xml:space="preserve"> </w:t>
      </w:r>
      <w:r>
        <w:rPr>
          <w:rFonts w:ascii="Times New Roman" w:hAnsi="Times New Roman" w:cs="Times New Roman"/>
          <w:sz w:val="24"/>
          <w:szCs w:val="24"/>
          <w:lang w:val="en-US"/>
        </w:rPr>
        <w:t>kecerdasan social.</w:t>
      </w:r>
      <w:r w:rsidR="00F8459A">
        <w:rPr>
          <w:rFonts w:ascii="Times New Roman" w:hAnsi="Times New Roman" w:cs="Times New Roman"/>
          <w:sz w:val="24"/>
          <w:szCs w:val="24"/>
          <w:lang w:val="en-US"/>
        </w:rPr>
        <w:t xml:space="preserve"> Organisasi profesi kepustakawanan merupakan peran yang sangat penting dalam melayani sehingga mendapatkan pelayanan dan kerja yang sangat baik.</w:t>
      </w:r>
    </w:p>
    <w:p w:rsidR="00F8459A" w:rsidRDefault="00F8459A" w:rsidP="004F7D64">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Organisasi ini terasumsi dari berbagai juru dunia dengan demikian maka timbulh kecenderungan sehingga diadopsi diberbagai perpustakaan ketika melayani dan mengoperasikan sebuah pelayanan dan tentunya dengan menjalin kerja yang </w:t>
      </w:r>
      <w:proofErr w:type="gramStart"/>
      <w:r>
        <w:rPr>
          <w:rFonts w:ascii="Times New Roman" w:hAnsi="Times New Roman" w:cs="Times New Roman"/>
          <w:sz w:val="24"/>
          <w:szCs w:val="24"/>
          <w:lang w:val="en-US"/>
        </w:rPr>
        <w:t>sama</w:t>
      </w:r>
      <w:proofErr w:type="gramEnd"/>
      <w:r>
        <w:rPr>
          <w:rFonts w:ascii="Times New Roman" w:hAnsi="Times New Roman" w:cs="Times New Roman"/>
          <w:sz w:val="24"/>
          <w:szCs w:val="24"/>
          <w:lang w:val="en-US"/>
        </w:rPr>
        <w:t xml:space="preserve"> (organisasi) dengan memiliki profesi yang bersifat professional sehingga mendapatkan tujuan yang akurat.</w:t>
      </w:r>
    </w:p>
    <w:p w:rsidR="00F8459A" w:rsidRDefault="00F8459A" w:rsidP="004F7D64">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Organisasi profesi yang terdapat di UIN Imam Bonjol Padang pada dasarnya tidak terlalu berbeda dengan </w:t>
      </w:r>
      <w:r w:rsidR="00A53EF1">
        <w:rPr>
          <w:rFonts w:ascii="Times New Roman" w:hAnsi="Times New Roman" w:cs="Times New Roman"/>
          <w:sz w:val="24"/>
          <w:szCs w:val="24"/>
          <w:lang w:val="en-US"/>
        </w:rPr>
        <w:t>organisasi lainya. Hanya saja tergantung dari fasilitas-fasilitas yang terdapat dalam organisasi tersebut sehingga ada yang bersifat professional, terknisi, dan manual, tentunya tidak luput dari kerjasama dan profeasi yang telah diberikan sesuai dengan bidangnya masing-masing.</w:t>
      </w:r>
    </w:p>
    <w:p w:rsidR="00A53EF1" w:rsidRDefault="00A53EF1" w:rsidP="00A53EF1">
      <w:pPr>
        <w:spacing w:line="360" w:lineRule="auto"/>
        <w:rPr>
          <w:rFonts w:ascii="Times New Roman" w:hAnsi="Times New Roman" w:cs="Times New Roman"/>
          <w:sz w:val="24"/>
          <w:szCs w:val="24"/>
          <w:lang w:val="en-US"/>
        </w:rPr>
      </w:pPr>
    </w:p>
    <w:p w:rsidR="004F7D64" w:rsidRDefault="004F7D64" w:rsidP="00A53EF1">
      <w:pPr>
        <w:spacing w:line="360" w:lineRule="auto"/>
        <w:rPr>
          <w:rFonts w:ascii="Times New Roman" w:hAnsi="Times New Roman" w:cs="Times New Roman"/>
          <w:b/>
          <w:sz w:val="24"/>
          <w:szCs w:val="24"/>
          <w:lang w:val="en-US"/>
        </w:rPr>
      </w:pPr>
      <w:r w:rsidRPr="00DC5C8D">
        <w:rPr>
          <w:rFonts w:ascii="Times New Roman" w:hAnsi="Times New Roman" w:cs="Times New Roman"/>
          <w:b/>
          <w:sz w:val="24"/>
          <w:szCs w:val="24"/>
          <w:lang w:val="en-US"/>
        </w:rPr>
        <w:t>DAFTAR PUSTAKA</w:t>
      </w:r>
    </w:p>
    <w:p w:rsid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b/>
          <w:sz w:val="24"/>
          <w:szCs w:val="24"/>
          <w:lang w:val="en-US"/>
        </w:rPr>
        <w:fldChar w:fldCharType="begin"/>
      </w:r>
      <w:r w:rsidRPr="00A53EF1">
        <w:rPr>
          <w:rFonts w:asciiTheme="majorBidi" w:hAnsiTheme="majorBidi" w:cstheme="majorBidi"/>
          <w:b/>
          <w:sz w:val="24"/>
          <w:szCs w:val="24"/>
          <w:lang w:val="en-US"/>
        </w:rPr>
        <w:instrText xml:space="preserve"> ADDIN ZOTERO_BIBL {"uncited":[],"omitted":[],"custom":[]} CSL_BIBLIOGRAPHY </w:instrText>
      </w:r>
      <w:r w:rsidRPr="00A53EF1">
        <w:rPr>
          <w:rFonts w:asciiTheme="majorBidi" w:hAnsiTheme="majorBidi" w:cstheme="majorBidi"/>
          <w:b/>
          <w:sz w:val="24"/>
          <w:szCs w:val="24"/>
          <w:lang w:val="en-US"/>
        </w:rPr>
        <w:fldChar w:fldCharType="separate"/>
      </w:r>
      <w:r w:rsidRPr="00A53EF1">
        <w:rPr>
          <w:rFonts w:asciiTheme="majorBidi" w:hAnsiTheme="majorBidi" w:cstheme="majorBidi"/>
          <w:sz w:val="24"/>
          <w:szCs w:val="24"/>
        </w:rPr>
        <w:t>Adrianto, B. (2013). Persepsi Pustakawan Terhadap Keberadaan Organisasi Profesi (Studi Deskriptif Tentang Persepsi Pustakawan Surabaya Terhadap Ikatan Pustakawan Indonesia).</w:t>
      </w:r>
    </w:p>
    <w:p w:rsidR="00A53EF1" w:rsidRPr="00A53EF1" w:rsidRDefault="00A53EF1" w:rsidP="00A53EF1">
      <w:pPr>
        <w:spacing w:before="240" w:after="120" w:line="240" w:lineRule="auto"/>
        <w:ind w:left="709" w:hanging="709"/>
        <w:jc w:val="both"/>
        <w:rPr>
          <w:rFonts w:asciiTheme="majorBidi" w:hAnsiTheme="majorBidi" w:cstheme="majorBidi"/>
          <w:sz w:val="24"/>
          <w:szCs w:val="24"/>
        </w:rPr>
      </w:pPr>
      <w:r w:rsidRPr="00A53EF1">
        <w:rPr>
          <w:rFonts w:asciiTheme="majorBidi" w:hAnsiTheme="majorBidi" w:cstheme="majorBidi"/>
          <w:sz w:val="24"/>
          <w:szCs w:val="24"/>
        </w:rPr>
        <w:t xml:space="preserve">Basuki, Sulistyo. 2011. </w:t>
      </w:r>
      <w:r w:rsidRPr="00A53EF1">
        <w:rPr>
          <w:rFonts w:asciiTheme="majorBidi" w:hAnsiTheme="majorBidi" w:cstheme="majorBidi"/>
          <w:i/>
          <w:sz w:val="24"/>
          <w:szCs w:val="24"/>
        </w:rPr>
        <w:t>Pengantar Ilmu Perpustakaan</w:t>
      </w:r>
      <w:r w:rsidRPr="00A53EF1">
        <w:rPr>
          <w:rFonts w:asciiTheme="majorBidi" w:hAnsiTheme="majorBidi" w:cstheme="majorBidi"/>
          <w:sz w:val="24"/>
          <w:szCs w:val="24"/>
        </w:rPr>
        <w:t>. Jakarta: Universitas Terbuka</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Harfianto, N. G., &amp; Eldiana, M. S. (n.d.). Peran Organisasi Profesi Kependidikan Dalam Sistem Pendidikan.</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Muhadjir, H. N. (1996). Metodologi Penelitian Kualitatif: Pendekatan Positivistik, Rasionalistik, Phenomenologik, Dan Realisme Metaphistik, Telaah Studi Teks Dan Penelitian Agama. Yogyakarta.</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Mundziri, M. (1996). Logika. PT Raja Grafindo Persada.</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Mutaqin, A. Z. (2014). Profesionalisasi Widyaiswara melalui Penguatan Organisasi Profesi. Jurnal Lingkar Widyaiswara, 1(4), 118–130.</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Poerwadarminta, W. J. S. (1974). Kamus umum bahasa Indonesia / bagian 1. Huruf A s/d O. Inter Documentation Co.</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Prayoga, P. (n.d.). Definisi Dan Fungsi Dari Organisasi Profesi.</w:t>
      </w:r>
    </w:p>
    <w:p w:rsidR="00A53EF1" w:rsidRPr="00A53EF1" w:rsidRDefault="00A53EF1" w:rsidP="00A53EF1">
      <w:pPr>
        <w:pStyle w:val="Bibliography"/>
        <w:spacing w:before="240" w:after="120" w:line="240" w:lineRule="auto"/>
        <w:rPr>
          <w:rFonts w:asciiTheme="majorBidi" w:hAnsiTheme="majorBidi" w:cstheme="majorBidi"/>
          <w:sz w:val="24"/>
          <w:szCs w:val="24"/>
        </w:rPr>
      </w:pPr>
      <w:r w:rsidRPr="00A53EF1">
        <w:rPr>
          <w:rFonts w:asciiTheme="majorBidi" w:hAnsiTheme="majorBidi" w:cstheme="majorBidi"/>
          <w:sz w:val="24"/>
          <w:szCs w:val="24"/>
        </w:rPr>
        <w:t>Suherman, S. (2009). Meneguhkan Eksistensi: Mengembangkan Organisasi Profesi Kepustakawanan di Indonesia. Media Pustakawan, 16(3 &amp; 4), 140–144.</w:t>
      </w:r>
    </w:p>
    <w:p w:rsidR="004F7D64" w:rsidRPr="00A53EF1" w:rsidRDefault="00A53EF1" w:rsidP="00A53EF1">
      <w:pPr>
        <w:spacing w:before="240" w:after="120" w:line="240" w:lineRule="auto"/>
        <w:rPr>
          <w:rFonts w:asciiTheme="majorBidi" w:hAnsiTheme="majorBidi" w:cstheme="majorBidi"/>
          <w:b/>
          <w:sz w:val="24"/>
          <w:szCs w:val="24"/>
          <w:lang w:val="en-US"/>
        </w:rPr>
      </w:pPr>
      <w:r w:rsidRPr="00A53EF1">
        <w:rPr>
          <w:rFonts w:asciiTheme="majorBidi" w:hAnsiTheme="majorBidi" w:cstheme="majorBidi"/>
          <w:b/>
          <w:sz w:val="24"/>
          <w:szCs w:val="24"/>
          <w:lang w:val="en-US"/>
        </w:rPr>
        <w:lastRenderedPageBreak/>
        <w:fldChar w:fldCharType="end"/>
      </w:r>
      <w:r w:rsidR="004F7D64" w:rsidRPr="00A53EF1">
        <w:rPr>
          <w:rFonts w:asciiTheme="majorBidi" w:hAnsiTheme="majorBidi" w:cstheme="majorBidi"/>
          <w:sz w:val="24"/>
          <w:szCs w:val="24"/>
        </w:rPr>
        <w:t xml:space="preserve">Lasa, HS. 2005. </w:t>
      </w:r>
      <w:r w:rsidR="004F7D64" w:rsidRPr="00A53EF1">
        <w:rPr>
          <w:rStyle w:val="Emphasis"/>
          <w:rFonts w:asciiTheme="majorBidi" w:hAnsiTheme="majorBidi" w:cstheme="majorBidi"/>
          <w:sz w:val="24"/>
          <w:szCs w:val="24"/>
        </w:rPr>
        <w:t xml:space="preserve">Manajemen Perpustakaan. </w:t>
      </w:r>
      <w:r w:rsidR="004F7D64" w:rsidRPr="00A53EF1">
        <w:rPr>
          <w:rFonts w:asciiTheme="majorBidi" w:hAnsiTheme="majorBidi" w:cstheme="majorBidi"/>
          <w:sz w:val="24"/>
          <w:szCs w:val="24"/>
        </w:rPr>
        <w:t>Yogyakarta: Gama Media</w:t>
      </w:r>
    </w:p>
    <w:p w:rsidR="004F7D64" w:rsidRPr="00A53EF1" w:rsidRDefault="004F7D64" w:rsidP="00A53EF1">
      <w:pPr>
        <w:spacing w:before="240" w:after="120" w:line="240" w:lineRule="auto"/>
        <w:ind w:left="709" w:hanging="709"/>
        <w:jc w:val="both"/>
        <w:rPr>
          <w:rFonts w:asciiTheme="majorBidi" w:hAnsiTheme="majorBidi" w:cstheme="majorBidi"/>
          <w:sz w:val="24"/>
          <w:szCs w:val="24"/>
        </w:rPr>
      </w:pPr>
      <w:r w:rsidRPr="00A53EF1">
        <w:rPr>
          <w:rFonts w:asciiTheme="majorBidi" w:hAnsiTheme="majorBidi" w:cstheme="majorBidi"/>
          <w:sz w:val="24"/>
          <w:szCs w:val="24"/>
        </w:rPr>
        <w:t xml:space="preserve">Qolyubi, Syihabuddin. </w:t>
      </w:r>
      <w:r w:rsidRPr="00A53EF1">
        <w:rPr>
          <w:rStyle w:val="Emphasis"/>
          <w:rFonts w:asciiTheme="majorBidi" w:hAnsiTheme="majorBidi" w:cstheme="majorBidi"/>
          <w:sz w:val="24"/>
          <w:szCs w:val="24"/>
        </w:rPr>
        <w:t xml:space="preserve">Dasar-Dasar Ilmu Perpustakaan </w:t>
      </w:r>
      <w:r w:rsidRPr="00A53EF1">
        <w:rPr>
          <w:rStyle w:val="Strong"/>
          <w:rFonts w:asciiTheme="majorBidi" w:hAnsiTheme="majorBidi" w:cstheme="majorBidi"/>
          <w:b w:val="0"/>
          <w:bCs w:val="0"/>
          <w:i/>
          <w:iCs/>
          <w:sz w:val="24"/>
          <w:szCs w:val="24"/>
        </w:rPr>
        <w:t>Dan</w:t>
      </w:r>
      <w:r w:rsidRPr="00A53EF1">
        <w:rPr>
          <w:rStyle w:val="Emphasis"/>
          <w:rFonts w:asciiTheme="majorBidi" w:hAnsiTheme="majorBidi" w:cstheme="majorBidi"/>
          <w:b/>
          <w:bCs/>
          <w:sz w:val="24"/>
          <w:szCs w:val="24"/>
        </w:rPr>
        <w:t xml:space="preserve"> </w:t>
      </w:r>
      <w:r w:rsidRPr="00A53EF1">
        <w:rPr>
          <w:rStyle w:val="Emphasis"/>
          <w:rFonts w:asciiTheme="majorBidi" w:hAnsiTheme="majorBidi" w:cstheme="majorBidi"/>
          <w:sz w:val="24"/>
          <w:szCs w:val="24"/>
        </w:rPr>
        <w:t xml:space="preserve">Informasi. </w:t>
      </w:r>
      <w:r w:rsidRPr="00A53EF1">
        <w:rPr>
          <w:rFonts w:asciiTheme="majorBidi" w:hAnsiTheme="majorBidi" w:cstheme="majorBidi"/>
          <w:sz w:val="24"/>
          <w:szCs w:val="24"/>
        </w:rPr>
        <w:t xml:space="preserve">Yogyakarta: Jurusan </w:t>
      </w:r>
      <w:r w:rsidRPr="00A53EF1">
        <w:rPr>
          <w:rStyle w:val="Strong"/>
          <w:rFonts w:asciiTheme="majorBidi" w:hAnsiTheme="majorBidi" w:cstheme="majorBidi"/>
          <w:b w:val="0"/>
          <w:bCs w:val="0"/>
          <w:sz w:val="24"/>
          <w:szCs w:val="24"/>
        </w:rPr>
        <w:t>IPI</w:t>
      </w:r>
      <w:r w:rsidRPr="00A53EF1">
        <w:rPr>
          <w:rFonts w:asciiTheme="majorBidi" w:hAnsiTheme="majorBidi" w:cstheme="majorBidi"/>
          <w:sz w:val="24"/>
          <w:szCs w:val="24"/>
        </w:rPr>
        <w:t>, Fakultas Adab, UIN Sunan Kalijaga Yogyakarta</w:t>
      </w:r>
    </w:p>
    <w:p w:rsidR="004F7D64" w:rsidRPr="00A53EF1" w:rsidRDefault="004F7D64" w:rsidP="00A53EF1">
      <w:pPr>
        <w:spacing w:before="240" w:after="120" w:line="240" w:lineRule="auto"/>
        <w:ind w:left="709" w:hanging="709"/>
        <w:jc w:val="both"/>
        <w:rPr>
          <w:rFonts w:asciiTheme="majorBidi" w:hAnsiTheme="majorBidi" w:cstheme="majorBidi"/>
          <w:sz w:val="24"/>
          <w:szCs w:val="24"/>
        </w:rPr>
      </w:pPr>
      <w:r w:rsidRPr="00A53EF1">
        <w:rPr>
          <w:rFonts w:asciiTheme="majorBidi" w:hAnsiTheme="majorBidi" w:cstheme="majorBidi"/>
          <w:sz w:val="24"/>
          <w:szCs w:val="24"/>
        </w:rPr>
        <w:t xml:space="preserve">Hermawan, Rachman; Zen, Zulfikar. 2006. </w:t>
      </w:r>
      <w:r w:rsidRPr="00A53EF1">
        <w:rPr>
          <w:rFonts w:asciiTheme="majorBidi" w:hAnsiTheme="majorBidi" w:cstheme="majorBidi"/>
          <w:i/>
          <w:iCs/>
          <w:sz w:val="24"/>
          <w:szCs w:val="24"/>
        </w:rPr>
        <w:t xml:space="preserve">Etika Kepustakawanan. </w:t>
      </w:r>
      <w:r w:rsidRPr="00A53EF1">
        <w:rPr>
          <w:rFonts w:asciiTheme="majorBidi" w:hAnsiTheme="majorBidi" w:cstheme="majorBidi"/>
          <w:sz w:val="24"/>
          <w:szCs w:val="24"/>
        </w:rPr>
        <w:t>Jakarta: Sagung Seto</w:t>
      </w:r>
    </w:p>
    <w:p w:rsidR="004F7D64" w:rsidRPr="00A53EF1" w:rsidRDefault="004F7D64" w:rsidP="00A53EF1">
      <w:pPr>
        <w:spacing w:before="240" w:after="120" w:line="240" w:lineRule="auto"/>
        <w:ind w:left="709" w:hanging="709"/>
        <w:jc w:val="both"/>
        <w:rPr>
          <w:rFonts w:asciiTheme="majorBidi" w:hAnsiTheme="majorBidi" w:cstheme="majorBidi"/>
          <w:sz w:val="24"/>
          <w:szCs w:val="24"/>
        </w:rPr>
      </w:pPr>
      <w:hyperlink r:id="rId10" w:history="1">
        <w:r w:rsidRPr="00A53EF1">
          <w:rPr>
            <w:rStyle w:val="Hyperlink"/>
            <w:rFonts w:asciiTheme="majorBidi" w:hAnsiTheme="majorBidi" w:cstheme="majorBidi"/>
            <w:color w:val="auto"/>
            <w:sz w:val="24"/>
            <w:szCs w:val="24"/>
            <w:u w:val="none"/>
          </w:rPr>
          <w:t>http://buletinpustaka.blogspot.co.id/2013/05/peranan-organisasi-profesi-pustakawan.html</w:t>
        </w:r>
      </w:hyperlink>
      <w:r w:rsidRPr="00A53EF1">
        <w:rPr>
          <w:rFonts w:asciiTheme="majorBidi" w:hAnsiTheme="majorBidi" w:cstheme="majorBidi"/>
          <w:sz w:val="24"/>
          <w:szCs w:val="24"/>
        </w:rPr>
        <w:t xml:space="preserve"> diakses pada 6 Oktober 2015 9:53</w:t>
      </w:r>
    </w:p>
    <w:p w:rsidR="004F7D64" w:rsidRPr="00A53EF1" w:rsidRDefault="004F7D64" w:rsidP="00A53EF1">
      <w:pPr>
        <w:spacing w:before="240" w:after="120" w:line="240" w:lineRule="auto"/>
        <w:ind w:left="709" w:hanging="709"/>
        <w:jc w:val="both"/>
        <w:rPr>
          <w:rFonts w:asciiTheme="majorBidi" w:hAnsiTheme="majorBidi" w:cstheme="majorBidi"/>
          <w:sz w:val="24"/>
          <w:szCs w:val="24"/>
        </w:rPr>
      </w:pPr>
      <w:hyperlink r:id="rId11" w:history="1">
        <w:r w:rsidRPr="00A53EF1">
          <w:rPr>
            <w:rStyle w:val="Hyperlink"/>
            <w:rFonts w:asciiTheme="majorBidi" w:hAnsiTheme="majorBidi" w:cstheme="majorBidi"/>
            <w:color w:val="auto"/>
            <w:sz w:val="24"/>
            <w:szCs w:val="24"/>
            <w:u w:val="none"/>
          </w:rPr>
          <w:t>http://izzaucon.blogspot.co.id/2014/06/organisasi-profesi.html</w:t>
        </w:r>
      </w:hyperlink>
      <w:r w:rsidRPr="00A53EF1">
        <w:rPr>
          <w:rFonts w:asciiTheme="majorBidi" w:hAnsiTheme="majorBidi" w:cstheme="majorBidi"/>
          <w:sz w:val="24"/>
          <w:szCs w:val="24"/>
        </w:rPr>
        <w:t xml:space="preserve"> diakses pada 15 Oktober 2015 pukul 22:19</w:t>
      </w:r>
    </w:p>
    <w:p w:rsidR="004F7D64" w:rsidRPr="004F7D64" w:rsidRDefault="004F7D64" w:rsidP="00A53EF1">
      <w:pPr>
        <w:spacing w:before="120" w:after="0" w:line="240" w:lineRule="auto"/>
        <w:jc w:val="both"/>
        <w:rPr>
          <w:rFonts w:ascii="Times New Roman" w:eastAsia="Times New Roman" w:hAnsi="Times New Roman" w:cs="Times New Roman"/>
          <w:sz w:val="24"/>
          <w:szCs w:val="24"/>
          <w:lang w:val="en-US" w:eastAsia="id-ID"/>
        </w:rPr>
        <w:sectPr w:rsidR="004F7D64" w:rsidRPr="004F7D64" w:rsidSect="004708D2">
          <w:headerReference w:type="default" r:id="rId12"/>
          <w:footerReference w:type="default" r:id="rId13"/>
          <w:pgSz w:w="11906" w:h="16838"/>
          <w:pgMar w:top="2268" w:right="1701" w:bottom="1701" w:left="2268" w:header="709" w:footer="709" w:gutter="0"/>
          <w:pgNumType w:start="1"/>
          <w:cols w:space="708"/>
          <w:docGrid w:linePitch="360"/>
        </w:sectPr>
      </w:pPr>
    </w:p>
    <w:p w:rsidR="00136559" w:rsidRPr="00B86240" w:rsidRDefault="00136559" w:rsidP="00A53EF1">
      <w:pPr>
        <w:spacing w:line="240" w:lineRule="auto"/>
        <w:rPr>
          <w:lang w:val="en-US"/>
        </w:rPr>
      </w:pPr>
    </w:p>
    <w:sectPr w:rsidR="00136559" w:rsidRPr="00B862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C42" w:rsidRDefault="003D2C42" w:rsidP="00215041">
      <w:pPr>
        <w:spacing w:after="0" w:line="240" w:lineRule="auto"/>
      </w:pPr>
      <w:r>
        <w:separator/>
      </w:r>
    </w:p>
  </w:endnote>
  <w:endnote w:type="continuationSeparator" w:id="0">
    <w:p w:rsidR="003D2C42" w:rsidRDefault="003D2C42" w:rsidP="00215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857904"/>
      <w:docPartObj>
        <w:docPartGallery w:val="Page Numbers (Bottom of Page)"/>
        <w:docPartUnique/>
      </w:docPartObj>
    </w:sdtPr>
    <w:sdtEndPr>
      <w:rPr>
        <w:noProof/>
      </w:rPr>
    </w:sdtEndPr>
    <w:sdtContent>
      <w:p w:rsidR="00A6253C" w:rsidRDefault="00A6253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rsidR="00A6253C" w:rsidRDefault="00A62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C42" w:rsidRDefault="003D2C42" w:rsidP="00215041">
      <w:pPr>
        <w:spacing w:after="0" w:line="240" w:lineRule="auto"/>
      </w:pPr>
      <w:r>
        <w:separator/>
      </w:r>
    </w:p>
  </w:footnote>
  <w:footnote w:type="continuationSeparator" w:id="0">
    <w:p w:rsidR="003D2C42" w:rsidRDefault="003D2C42" w:rsidP="002150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23B" w:rsidRDefault="003D2C42">
    <w:pPr>
      <w:pStyle w:val="Header"/>
      <w:jc w:val="right"/>
    </w:pPr>
  </w:p>
  <w:p w:rsidR="0003223B" w:rsidRDefault="003D2C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326B4"/>
    <w:multiLevelType w:val="hybridMultilevel"/>
    <w:tmpl w:val="34FE775C"/>
    <w:lvl w:ilvl="0" w:tplc="E026A130">
      <w:start w:val="1"/>
      <w:numFmt w:val="decimal"/>
      <w:lvlText w:val="%1."/>
      <w:lvlJc w:val="left"/>
      <w:pPr>
        <w:ind w:left="76" w:hanging="360"/>
      </w:pPr>
      <w:rPr>
        <w:rFonts w:hint="default"/>
      </w:rPr>
    </w:lvl>
    <w:lvl w:ilvl="1" w:tplc="04210019" w:tentative="1">
      <w:start w:val="1"/>
      <w:numFmt w:val="lowerLetter"/>
      <w:lvlText w:val="%2."/>
      <w:lvlJc w:val="left"/>
      <w:pPr>
        <w:ind w:left="796" w:hanging="360"/>
      </w:pPr>
    </w:lvl>
    <w:lvl w:ilvl="2" w:tplc="0421001B" w:tentative="1">
      <w:start w:val="1"/>
      <w:numFmt w:val="lowerRoman"/>
      <w:lvlText w:val="%3."/>
      <w:lvlJc w:val="right"/>
      <w:pPr>
        <w:ind w:left="1516" w:hanging="180"/>
      </w:pPr>
    </w:lvl>
    <w:lvl w:ilvl="3" w:tplc="0421000F" w:tentative="1">
      <w:start w:val="1"/>
      <w:numFmt w:val="decimal"/>
      <w:lvlText w:val="%4."/>
      <w:lvlJc w:val="left"/>
      <w:pPr>
        <w:ind w:left="2236" w:hanging="360"/>
      </w:pPr>
    </w:lvl>
    <w:lvl w:ilvl="4" w:tplc="04210019" w:tentative="1">
      <w:start w:val="1"/>
      <w:numFmt w:val="lowerLetter"/>
      <w:lvlText w:val="%5."/>
      <w:lvlJc w:val="left"/>
      <w:pPr>
        <w:ind w:left="2956" w:hanging="360"/>
      </w:pPr>
    </w:lvl>
    <w:lvl w:ilvl="5" w:tplc="0421001B" w:tentative="1">
      <w:start w:val="1"/>
      <w:numFmt w:val="lowerRoman"/>
      <w:lvlText w:val="%6."/>
      <w:lvlJc w:val="right"/>
      <w:pPr>
        <w:ind w:left="3676" w:hanging="180"/>
      </w:pPr>
    </w:lvl>
    <w:lvl w:ilvl="6" w:tplc="0421000F" w:tentative="1">
      <w:start w:val="1"/>
      <w:numFmt w:val="decimal"/>
      <w:lvlText w:val="%7."/>
      <w:lvlJc w:val="left"/>
      <w:pPr>
        <w:ind w:left="4396" w:hanging="360"/>
      </w:pPr>
    </w:lvl>
    <w:lvl w:ilvl="7" w:tplc="04210019" w:tentative="1">
      <w:start w:val="1"/>
      <w:numFmt w:val="lowerLetter"/>
      <w:lvlText w:val="%8."/>
      <w:lvlJc w:val="left"/>
      <w:pPr>
        <w:ind w:left="5116" w:hanging="360"/>
      </w:pPr>
    </w:lvl>
    <w:lvl w:ilvl="8" w:tplc="0421001B" w:tentative="1">
      <w:start w:val="1"/>
      <w:numFmt w:val="lowerRoman"/>
      <w:lvlText w:val="%9."/>
      <w:lvlJc w:val="right"/>
      <w:pPr>
        <w:ind w:left="5836" w:hanging="180"/>
      </w:pPr>
    </w:lvl>
  </w:abstractNum>
  <w:abstractNum w:abstractNumId="1">
    <w:nsid w:val="38416390"/>
    <w:multiLevelType w:val="hybridMultilevel"/>
    <w:tmpl w:val="47CCEE76"/>
    <w:lvl w:ilvl="0" w:tplc="D8605748">
      <w:start w:val="1"/>
      <w:numFmt w:val="lowerLetter"/>
      <w:lvlText w:val="%1."/>
      <w:lvlJc w:val="left"/>
      <w:pPr>
        <w:ind w:left="496" w:hanging="360"/>
      </w:pPr>
      <w:rPr>
        <w:rFonts w:ascii="Times New Roman" w:eastAsia="Times New Roman" w:hAnsi="Times New Roman" w:cs="Times New Roman"/>
      </w:rPr>
    </w:lvl>
    <w:lvl w:ilvl="1" w:tplc="04210019" w:tentative="1">
      <w:start w:val="1"/>
      <w:numFmt w:val="lowerLetter"/>
      <w:lvlText w:val="%2."/>
      <w:lvlJc w:val="left"/>
      <w:pPr>
        <w:ind w:left="1216" w:hanging="360"/>
      </w:pPr>
    </w:lvl>
    <w:lvl w:ilvl="2" w:tplc="0421001B" w:tentative="1">
      <w:start w:val="1"/>
      <w:numFmt w:val="lowerRoman"/>
      <w:lvlText w:val="%3."/>
      <w:lvlJc w:val="right"/>
      <w:pPr>
        <w:ind w:left="1936" w:hanging="180"/>
      </w:pPr>
    </w:lvl>
    <w:lvl w:ilvl="3" w:tplc="0421000F" w:tentative="1">
      <w:start w:val="1"/>
      <w:numFmt w:val="decimal"/>
      <w:lvlText w:val="%4."/>
      <w:lvlJc w:val="left"/>
      <w:pPr>
        <w:ind w:left="2656" w:hanging="360"/>
      </w:pPr>
    </w:lvl>
    <w:lvl w:ilvl="4" w:tplc="04210019" w:tentative="1">
      <w:start w:val="1"/>
      <w:numFmt w:val="lowerLetter"/>
      <w:lvlText w:val="%5."/>
      <w:lvlJc w:val="left"/>
      <w:pPr>
        <w:ind w:left="3376" w:hanging="360"/>
      </w:pPr>
    </w:lvl>
    <w:lvl w:ilvl="5" w:tplc="0421001B" w:tentative="1">
      <w:start w:val="1"/>
      <w:numFmt w:val="lowerRoman"/>
      <w:lvlText w:val="%6."/>
      <w:lvlJc w:val="right"/>
      <w:pPr>
        <w:ind w:left="4096" w:hanging="180"/>
      </w:pPr>
    </w:lvl>
    <w:lvl w:ilvl="6" w:tplc="0421000F" w:tentative="1">
      <w:start w:val="1"/>
      <w:numFmt w:val="decimal"/>
      <w:lvlText w:val="%7."/>
      <w:lvlJc w:val="left"/>
      <w:pPr>
        <w:ind w:left="4816" w:hanging="360"/>
      </w:pPr>
    </w:lvl>
    <w:lvl w:ilvl="7" w:tplc="04210019" w:tentative="1">
      <w:start w:val="1"/>
      <w:numFmt w:val="lowerLetter"/>
      <w:lvlText w:val="%8."/>
      <w:lvlJc w:val="left"/>
      <w:pPr>
        <w:ind w:left="5536" w:hanging="360"/>
      </w:pPr>
    </w:lvl>
    <w:lvl w:ilvl="8" w:tplc="0421001B" w:tentative="1">
      <w:start w:val="1"/>
      <w:numFmt w:val="lowerRoman"/>
      <w:lvlText w:val="%9."/>
      <w:lvlJc w:val="right"/>
      <w:pPr>
        <w:ind w:left="6256" w:hanging="180"/>
      </w:pPr>
    </w:lvl>
  </w:abstractNum>
  <w:abstractNum w:abstractNumId="2">
    <w:nsid w:val="47460103"/>
    <w:multiLevelType w:val="hybridMultilevel"/>
    <w:tmpl w:val="A1C6BEC2"/>
    <w:lvl w:ilvl="0" w:tplc="504CC5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1610BC2"/>
    <w:multiLevelType w:val="hybridMultilevel"/>
    <w:tmpl w:val="94AAE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B5C"/>
    <w:rsid w:val="000013E0"/>
    <w:rsid w:val="000A638D"/>
    <w:rsid w:val="00136559"/>
    <w:rsid w:val="001720E9"/>
    <w:rsid w:val="00215041"/>
    <w:rsid w:val="00253D20"/>
    <w:rsid w:val="002668FF"/>
    <w:rsid w:val="00394F85"/>
    <w:rsid w:val="003D2C42"/>
    <w:rsid w:val="00406F60"/>
    <w:rsid w:val="004878C6"/>
    <w:rsid w:val="004B5833"/>
    <w:rsid w:val="004F7D64"/>
    <w:rsid w:val="00503EE3"/>
    <w:rsid w:val="005C12F4"/>
    <w:rsid w:val="006C6850"/>
    <w:rsid w:val="00742DCD"/>
    <w:rsid w:val="00856B3E"/>
    <w:rsid w:val="0087248B"/>
    <w:rsid w:val="0088539F"/>
    <w:rsid w:val="00896528"/>
    <w:rsid w:val="008B3B89"/>
    <w:rsid w:val="00950DAB"/>
    <w:rsid w:val="00A0752E"/>
    <w:rsid w:val="00A53EF1"/>
    <w:rsid w:val="00A6253C"/>
    <w:rsid w:val="00AE7324"/>
    <w:rsid w:val="00B86240"/>
    <w:rsid w:val="00BA3E67"/>
    <w:rsid w:val="00C67BD7"/>
    <w:rsid w:val="00C835CE"/>
    <w:rsid w:val="00D20F9B"/>
    <w:rsid w:val="00D60C68"/>
    <w:rsid w:val="00E24380"/>
    <w:rsid w:val="00E9286D"/>
    <w:rsid w:val="00ED2204"/>
    <w:rsid w:val="00F01B5C"/>
    <w:rsid w:val="00F15597"/>
    <w:rsid w:val="00F8459A"/>
    <w:rsid w:val="00FC05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983171-2671-4D23-A593-3D859B834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B5C"/>
    <w:rPr>
      <w:lang w:val="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B5C"/>
    <w:pPr>
      <w:ind w:left="720"/>
      <w:contextualSpacing/>
    </w:pPr>
  </w:style>
  <w:style w:type="character" w:styleId="Hyperlink">
    <w:name w:val="Hyperlink"/>
    <w:basedOn w:val="DefaultParagraphFont"/>
    <w:uiPriority w:val="99"/>
    <w:unhideWhenUsed/>
    <w:rsid w:val="00F01B5C"/>
    <w:rPr>
      <w:color w:val="0000FF"/>
      <w:u w:val="single"/>
    </w:rPr>
  </w:style>
  <w:style w:type="paragraph" w:styleId="Header">
    <w:name w:val="header"/>
    <w:basedOn w:val="Normal"/>
    <w:link w:val="HeaderChar"/>
    <w:uiPriority w:val="99"/>
    <w:unhideWhenUsed/>
    <w:rsid w:val="00F01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B5C"/>
    <w:rPr>
      <w:lang w:val="id-ID"/>
    </w:rPr>
  </w:style>
  <w:style w:type="character" w:styleId="Strong">
    <w:name w:val="Strong"/>
    <w:basedOn w:val="DefaultParagraphFont"/>
    <w:uiPriority w:val="22"/>
    <w:qFormat/>
    <w:rsid w:val="00F01B5C"/>
    <w:rPr>
      <w:b/>
      <w:bCs/>
    </w:rPr>
  </w:style>
  <w:style w:type="character" w:styleId="Emphasis">
    <w:name w:val="Emphasis"/>
    <w:basedOn w:val="DefaultParagraphFont"/>
    <w:uiPriority w:val="20"/>
    <w:qFormat/>
    <w:rsid w:val="00F01B5C"/>
    <w:rPr>
      <w:i/>
      <w:iCs/>
    </w:rPr>
  </w:style>
  <w:style w:type="paragraph" w:styleId="FootnoteText">
    <w:name w:val="footnote text"/>
    <w:basedOn w:val="Normal"/>
    <w:link w:val="FootnoteTextChar"/>
    <w:uiPriority w:val="99"/>
    <w:semiHidden/>
    <w:unhideWhenUsed/>
    <w:rsid w:val="002150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5041"/>
    <w:rPr>
      <w:sz w:val="20"/>
      <w:szCs w:val="20"/>
      <w:lang w:val="id-ID"/>
    </w:rPr>
  </w:style>
  <w:style w:type="character" w:styleId="FootnoteReference">
    <w:name w:val="footnote reference"/>
    <w:basedOn w:val="DefaultParagraphFont"/>
    <w:uiPriority w:val="99"/>
    <w:semiHidden/>
    <w:unhideWhenUsed/>
    <w:rsid w:val="00215041"/>
    <w:rPr>
      <w:vertAlign w:val="superscript"/>
    </w:rPr>
  </w:style>
  <w:style w:type="paragraph" w:styleId="Footer">
    <w:name w:val="footer"/>
    <w:basedOn w:val="Normal"/>
    <w:link w:val="FooterChar"/>
    <w:uiPriority w:val="99"/>
    <w:unhideWhenUsed/>
    <w:rsid w:val="00ED2204"/>
    <w:pPr>
      <w:tabs>
        <w:tab w:val="center" w:pos="4320"/>
        <w:tab w:val="right" w:pos="8640"/>
      </w:tabs>
      <w:spacing w:after="0" w:line="240" w:lineRule="auto"/>
    </w:pPr>
  </w:style>
  <w:style w:type="character" w:customStyle="1" w:styleId="FooterChar">
    <w:name w:val="Footer Char"/>
    <w:basedOn w:val="DefaultParagraphFont"/>
    <w:link w:val="Footer"/>
    <w:uiPriority w:val="99"/>
    <w:rsid w:val="00ED2204"/>
    <w:rPr>
      <w:lang w:val="id-ID"/>
    </w:rPr>
  </w:style>
  <w:style w:type="paragraph" w:styleId="NormalWeb">
    <w:name w:val="Normal (Web)"/>
    <w:basedOn w:val="Normal"/>
    <w:uiPriority w:val="99"/>
    <w:semiHidden/>
    <w:unhideWhenUsed/>
    <w:rsid w:val="00B8624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ibliography">
    <w:name w:val="Bibliography"/>
    <w:basedOn w:val="Normal"/>
    <w:next w:val="Normal"/>
    <w:uiPriority w:val="37"/>
    <w:unhideWhenUsed/>
    <w:rsid w:val="00A53EF1"/>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041494">
      <w:bodyDiv w:val="1"/>
      <w:marLeft w:val="0"/>
      <w:marRight w:val="0"/>
      <w:marTop w:val="0"/>
      <w:marBottom w:val="0"/>
      <w:divBdr>
        <w:top w:val="none" w:sz="0" w:space="0" w:color="auto"/>
        <w:left w:val="none" w:sz="0" w:space="0" w:color="auto"/>
        <w:bottom w:val="none" w:sz="0" w:space="0" w:color="auto"/>
        <w:right w:val="none" w:sz="0" w:space="0" w:color="auto"/>
      </w:divBdr>
    </w:div>
    <w:div w:id="95807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ndria3@gmai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kdis@uinib.ac.i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zzaucon.blogspot.co.id/2014/06/organisasi-profesi.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buletinpustaka.blogspot.co.id/2013/05/peranan-organisasi-profesi-pustakawan.html"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16</Pages>
  <Words>5431</Words>
  <Characters>30959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18</cp:revision>
  <cp:lastPrinted>2022-09-03T10:23:00Z</cp:lastPrinted>
  <dcterms:created xsi:type="dcterms:W3CDTF">2022-09-03T03:55:00Z</dcterms:created>
  <dcterms:modified xsi:type="dcterms:W3CDTF">2022-09-03T10:25:00Z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zotero-version="6.0.13"&gt;&lt;session id="kgDO42nk"/&gt;&lt;style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