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508" w:rsidRDefault="00977ED9" w:rsidP="00977ED9">
      <w:pPr>
        <w:spacing w:after="0" w:line="240" w:lineRule="auto"/>
        <w:rPr>
          <w:rFonts w:ascii="Times New Roman" w:hAnsi="Times New Roman" w:cs="Times New Roman"/>
          <w:b/>
          <w:bCs/>
          <w:sz w:val="32"/>
          <w:szCs w:val="32"/>
        </w:rPr>
      </w:pPr>
      <w:r>
        <w:rPr>
          <w:noProof/>
        </w:rPr>
        <mc:AlternateContent>
          <mc:Choice Requires="wps">
            <w:drawing>
              <wp:anchor distT="0" distB="0" distL="114300" distR="114300" simplePos="0" relativeHeight="251659264" behindDoc="1" locked="0" layoutInCell="1" allowOverlap="1" wp14:anchorId="16F8A698" wp14:editId="5C1BC5E2">
                <wp:simplePos x="1323975" y="885825"/>
                <wp:positionH relativeFrom="margin">
                  <wp:align>right</wp:align>
                </wp:positionH>
                <wp:positionV relativeFrom="margin">
                  <wp:align>top</wp:align>
                </wp:positionV>
                <wp:extent cx="5019675" cy="704850"/>
                <wp:effectExtent l="0" t="0" r="9525" b="0"/>
                <wp:wrapSquare wrapText="bothSides"/>
                <wp:docPr id="1" name="Text Box 1"/>
                <wp:cNvGraphicFramePr/>
                <a:graphic xmlns:a="http://schemas.openxmlformats.org/drawingml/2006/main">
                  <a:graphicData uri="http://schemas.microsoft.com/office/word/2010/wordprocessingShape">
                    <wps:wsp>
                      <wps:cNvSpPr txBox="1"/>
                      <wps:spPr>
                        <a:xfrm>
                          <a:off x="1809750" y="904875"/>
                          <a:ext cx="5019675" cy="704850"/>
                        </a:xfrm>
                        <a:prstGeom prst="roundRect">
                          <a:avLst>
                            <a:gd name="adj" fmla="val 0"/>
                          </a:avLst>
                        </a:prstGeom>
                        <a:ln>
                          <a:noFill/>
                        </a:ln>
                      </wps:spPr>
                      <wps:style>
                        <a:lnRef idx="2">
                          <a:schemeClr val="accent6"/>
                        </a:lnRef>
                        <a:fillRef idx="1">
                          <a:schemeClr val="lt1"/>
                        </a:fillRef>
                        <a:effectRef idx="0">
                          <a:schemeClr val="accent6"/>
                        </a:effectRef>
                        <a:fontRef idx="minor">
                          <a:schemeClr val="dk1"/>
                        </a:fontRef>
                      </wps:style>
                      <wps:txbx>
                        <w:txbxContent>
                          <w:p w:rsidR="00AC3FC6" w:rsidRPr="00D33962" w:rsidRDefault="003A0B09" w:rsidP="00977ED9">
                            <w:pPr>
                              <w:pStyle w:val="Heading3"/>
                              <w:rPr>
                                <w:sz w:val="24"/>
                                <w:szCs w:val="24"/>
                              </w:rPr>
                            </w:pPr>
                            <w:r w:rsidRPr="00D33962">
                              <w:rPr>
                                <w:sz w:val="24"/>
                                <w:szCs w:val="24"/>
                              </w:rPr>
                              <w:t>Natural Science: Jurnal Penelitian Bidang IPA dan Pendidikan IPA</w:t>
                            </w:r>
                          </w:p>
                          <w:p w:rsidR="00977ED9" w:rsidRPr="00D33962" w:rsidRDefault="00977ED9" w:rsidP="00D33962">
                            <w:pPr>
                              <w:spacing w:after="0"/>
                              <w:rPr>
                                <w:sz w:val="20"/>
                                <w:szCs w:val="20"/>
                              </w:rPr>
                            </w:pPr>
                            <w:r w:rsidRPr="00977ED9">
                              <w:rPr>
                                <w:sz w:val="20"/>
                                <w:szCs w:val="20"/>
                              </w:rPr>
                              <w:t>V</w:t>
                            </w:r>
                            <w:r>
                              <w:rPr>
                                <w:sz w:val="20"/>
                                <w:szCs w:val="20"/>
                              </w:rPr>
                              <w:t>o</w:t>
                            </w:r>
                            <w:r w:rsidR="00413788">
                              <w:rPr>
                                <w:sz w:val="20"/>
                                <w:szCs w:val="20"/>
                              </w:rPr>
                              <w:t>lume 6 (No 2) Tahun 2020</w:t>
                            </w:r>
                            <w:r w:rsidR="00F96C77">
                              <w:rPr>
                                <w:sz w:val="20"/>
                                <w:szCs w:val="20"/>
                              </w:rPr>
                              <w:t xml:space="preserve"> (Halaman … s.d…</w:t>
                            </w:r>
                            <w:r>
                              <w:rPr>
                                <w:sz w:val="20"/>
                                <w:szCs w:val="20"/>
                              </w:rPr>
                              <w:t>)</w:t>
                            </w:r>
                            <w:r w:rsidR="00D33962">
                              <w:rPr>
                                <w:sz w:val="20"/>
                                <w:szCs w:val="20"/>
                              </w:rPr>
                              <w:t xml:space="preserve"> </w:t>
                            </w:r>
                            <w:r>
                              <w:rPr>
                                <w:sz w:val="20"/>
                                <w:szCs w:val="20"/>
                              </w:rPr>
                              <w:t>ISSN: 2715-470X (Online) / 2477-6181 (cetak)</w:t>
                            </w:r>
                          </w:p>
                          <w:p w:rsidR="007432C4" w:rsidRPr="00977ED9" w:rsidRDefault="007432C4" w:rsidP="00AC3FC6">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 o:spid="_x0000_s1026" style="position:absolute;margin-left:344.05pt;margin-top:0;width:395.25pt;height:55.5pt;z-index:-25165721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" fillcolor="white [3201]" stroked="f" strokeweight="2pt">
                <v:textbox>
                  <w:txbxContent>
                    <w:p w:rsidR="00AC3FC6" w:rsidRPr="00D33962" w:rsidRDefault="003A0B09" w:rsidP="00977ED9">
                      <w:pPr>
                        <w:pStyle w:val="Heading3"/>
                        <w:rPr>
                          <w:sz w:val="24"/>
                          <w:szCs w:val="24"/>
                        </w:rPr>
                      </w:pPr>
                      <w:r w:rsidRPr="00D33962">
                        <w:rPr>
                          <w:sz w:val="24"/>
                          <w:szCs w:val="24"/>
                        </w:rPr>
                        <w:t>Natural Science: Jurnal Penelitian Bidang IPA dan Pendidikan IPA</w:t>
                      </w:r>
                    </w:p>
                    <w:p w:rsidR="00977ED9" w:rsidRPr="00D33962" w:rsidRDefault="00977ED9" w:rsidP="00D33962">
                      <w:pPr>
                        <w:spacing w:after="0"/>
                        <w:rPr>
                          <w:sz w:val="20"/>
                          <w:szCs w:val="20"/>
                        </w:rPr>
                      </w:pPr>
                      <w:r w:rsidRPr="00977ED9">
                        <w:rPr>
                          <w:sz w:val="20"/>
                          <w:szCs w:val="20"/>
                        </w:rPr>
                        <w:t>V</w:t>
                      </w:r>
                      <w:r>
                        <w:rPr>
                          <w:sz w:val="20"/>
                          <w:szCs w:val="20"/>
                        </w:rPr>
                        <w:t>o</w:t>
                      </w:r>
                      <w:r w:rsidR="00413788">
                        <w:rPr>
                          <w:sz w:val="20"/>
                          <w:szCs w:val="20"/>
                        </w:rPr>
                        <w:t>lume 6 (No 2) Tahun 2020</w:t>
                      </w:r>
                      <w:r w:rsidR="00F96C77">
                        <w:rPr>
                          <w:sz w:val="20"/>
                          <w:szCs w:val="20"/>
                        </w:rPr>
                        <w:t xml:space="preserve"> (Halaman … s.d…</w:t>
                      </w:r>
                      <w:r>
                        <w:rPr>
                          <w:sz w:val="20"/>
                          <w:szCs w:val="20"/>
                        </w:rPr>
                        <w:t>)</w:t>
                      </w:r>
                      <w:r w:rsidR="00D33962">
                        <w:rPr>
                          <w:sz w:val="20"/>
                          <w:szCs w:val="20"/>
                        </w:rPr>
                        <w:t xml:space="preserve"> </w:t>
                      </w:r>
                      <w:r>
                        <w:rPr>
                          <w:sz w:val="20"/>
                          <w:szCs w:val="20"/>
                        </w:rPr>
                        <w:t>ISSN: 2715-470X (Online) / 2477-6181 (cetak)</w:t>
                      </w:r>
                    </w:p>
                    <w:p w:rsidR="007432C4" w:rsidRPr="00977ED9" w:rsidRDefault="007432C4" w:rsidP="00AC3FC6">
                      <w:pPr>
                        <w:rPr>
                          <w:sz w:val="20"/>
                          <w:szCs w:val="20"/>
                        </w:rPr>
                      </w:pPr>
                    </w:p>
                  </w:txbxContent>
                </v:textbox>
                <w10:wrap type="square" anchorx="margin" anchory="margin"/>
              </v:roundrect>
            </w:pict>
          </mc:Fallback>
        </mc:AlternateContent>
      </w:r>
      <w:r>
        <w:rPr>
          <w:noProof/>
        </w:rPr>
        <w:drawing>
          <wp:anchor distT="0" distB="0" distL="114300" distR="114300" simplePos="0" relativeHeight="251660288" behindDoc="1" locked="0" layoutInCell="1" allowOverlap="1" wp14:anchorId="015AF6DF" wp14:editId="19BD8734">
            <wp:simplePos x="981075" y="942975"/>
            <wp:positionH relativeFrom="margin">
              <wp:align>left</wp:align>
            </wp:positionH>
            <wp:positionV relativeFrom="margin">
              <wp:align>top</wp:align>
            </wp:positionV>
            <wp:extent cx="738505" cy="702310"/>
            <wp:effectExtent l="0" t="0" r="4445" b="2540"/>
            <wp:wrapNone/>
            <wp:docPr id="2" name="Picture 2" descr="logo ns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ns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8972" cy="702310"/>
                    </a:xfrm>
                    <a:prstGeom prst="rect">
                      <a:avLst/>
                    </a:prstGeom>
                    <a:noFill/>
                    <a:ln>
                      <a:noFill/>
                    </a:ln>
                  </pic:spPr>
                </pic:pic>
              </a:graphicData>
            </a:graphic>
            <wp14:sizeRelH relativeFrom="page">
              <wp14:pctWidth>0</wp14:pctWidth>
            </wp14:sizeRelH>
            <wp14:sizeRelV relativeFrom="page">
              <wp14:pctHeight>0</wp14:pctHeight>
            </wp14:sizeRelV>
          </wp:anchor>
        </w:drawing>
      </w:r>
      <w:r w:rsidR="003A0B09" w:rsidRPr="00226040">
        <w:rPr>
          <w:rFonts w:ascii="Times New Roman" w:hAnsi="Times New Roman" w:cs="Times New Roman"/>
          <w:b/>
          <w:bCs/>
          <w:sz w:val="32"/>
          <w:szCs w:val="32"/>
        </w:rPr>
        <w:t xml:space="preserve">  </w:t>
      </w:r>
    </w:p>
    <w:p w:rsidR="00D33962" w:rsidRDefault="00D33962" w:rsidP="00977ED9">
      <w:pPr>
        <w:spacing w:after="0" w:line="240" w:lineRule="auto"/>
        <w:rPr>
          <w:rFonts w:ascii="Times New Roman" w:hAnsi="Times New Roman" w:cs="Times New Roman"/>
          <w:b/>
          <w:bCs/>
          <w:sz w:val="32"/>
          <w:szCs w:val="32"/>
        </w:rPr>
      </w:pPr>
    </w:p>
    <w:p w:rsidR="00D33962" w:rsidRDefault="00D33962" w:rsidP="00977ED9">
      <w:pPr>
        <w:spacing w:after="0" w:line="240" w:lineRule="auto"/>
        <w:rPr>
          <w:rFonts w:ascii="Times New Roman" w:hAnsi="Times New Roman" w:cs="Times New Roman"/>
          <w:b/>
          <w:bCs/>
          <w:sz w:val="32"/>
          <w:szCs w:val="32"/>
        </w:rPr>
      </w:pPr>
    </w:p>
    <w:p w:rsidR="00D33962" w:rsidRDefault="00D33962" w:rsidP="00977ED9">
      <w:pPr>
        <w:spacing w:after="0" w:line="240" w:lineRule="auto"/>
      </w:pPr>
    </w:p>
    <w:p w:rsidR="00413788" w:rsidRPr="00413788" w:rsidRDefault="00413788" w:rsidP="00413788">
      <w:pPr>
        <w:spacing w:after="0"/>
        <w:jc w:val="center"/>
        <w:rPr>
          <w:rFonts w:ascii="Times New Roman" w:hAnsi="Times New Roman" w:cs="Times New Roman"/>
          <w:b/>
          <w:bCs/>
          <w:sz w:val="28"/>
          <w:szCs w:val="28"/>
        </w:rPr>
      </w:pPr>
      <w:r w:rsidRPr="00413788">
        <w:rPr>
          <w:rFonts w:ascii="Times New Roman" w:hAnsi="Times New Roman" w:cs="Times New Roman"/>
          <w:b/>
          <w:bCs/>
          <w:sz w:val="28"/>
          <w:szCs w:val="28"/>
        </w:rPr>
        <w:t xml:space="preserve">Penerapan Model Pembelajaran </w:t>
      </w:r>
      <w:r w:rsidRPr="00413788">
        <w:rPr>
          <w:rFonts w:ascii="Times New Roman" w:hAnsi="Times New Roman" w:cs="Times New Roman"/>
          <w:b/>
          <w:bCs/>
          <w:i/>
          <w:sz w:val="28"/>
          <w:szCs w:val="28"/>
        </w:rPr>
        <w:t>ARIAS</w:t>
      </w:r>
      <w:r w:rsidRPr="00413788">
        <w:rPr>
          <w:rFonts w:ascii="Times New Roman" w:hAnsi="Times New Roman" w:cs="Times New Roman"/>
          <w:b/>
          <w:bCs/>
          <w:sz w:val="28"/>
          <w:szCs w:val="28"/>
        </w:rPr>
        <w:t xml:space="preserve"> Berbantuan Video Terhadap Motivasi Dan Pemahaman Konsep Fisika Peserta Didik Kelas VIII MTsN Durian Tarung</w:t>
      </w:r>
    </w:p>
    <w:p w:rsidR="00D33962" w:rsidRPr="00D33962" w:rsidRDefault="00D33962" w:rsidP="00D33962">
      <w:pPr>
        <w:shd w:val="clear" w:color="auto" w:fill="FFFFFF"/>
        <w:tabs>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bl>
      <w:tblPr>
        <w:tblW w:w="0" w:type="auto"/>
        <w:tblLook w:val="04A0" w:firstRow="1" w:lastRow="0" w:firstColumn="1" w:lastColumn="0" w:noHBand="0" w:noVBand="1"/>
      </w:tblPr>
      <w:tblGrid>
        <w:gridCol w:w="3794"/>
        <w:gridCol w:w="5492"/>
      </w:tblGrid>
      <w:tr w:rsidR="00D33962" w:rsidRPr="00D33962" w:rsidTr="0061053C">
        <w:tc>
          <w:tcPr>
            <w:tcW w:w="3794" w:type="dxa"/>
          </w:tcPr>
          <w:p w:rsidR="00413788" w:rsidRDefault="00413788" w:rsidP="0061053C">
            <w:pPr>
              <w:spacing w:after="0" w:line="240" w:lineRule="auto"/>
              <w:rPr>
                <w:rFonts w:ascii="Times New Roman" w:hAnsi="Times New Roman" w:cs="Times New Roman"/>
                <w:b/>
                <w:bCs/>
              </w:rPr>
            </w:pPr>
            <w:r>
              <w:rPr>
                <w:rFonts w:ascii="Times New Roman" w:hAnsi="Times New Roman" w:cs="Times New Roman"/>
                <w:b/>
                <w:bCs/>
              </w:rPr>
              <w:t>Sadraini</w:t>
            </w:r>
            <w:r w:rsidR="00D33962" w:rsidRPr="00D33962">
              <w:rPr>
                <w:rFonts w:ascii="Times New Roman" w:hAnsi="Times New Roman" w:cs="Times New Roman"/>
                <w:b/>
                <w:bCs/>
              </w:rPr>
              <w:t>*)</w:t>
            </w:r>
          </w:p>
          <w:p w:rsidR="00D33962" w:rsidRPr="00D33962" w:rsidRDefault="00D33962" w:rsidP="0061053C">
            <w:pPr>
              <w:spacing w:after="0" w:line="240" w:lineRule="auto"/>
              <w:rPr>
                <w:rFonts w:ascii="Times New Roman" w:hAnsi="Times New Roman" w:cs="Times New Roman"/>
                <w:sz w:val="20"/>
                <w:szCs w:val="20"/>
              </w:rPr>
            </w:pPr>
            <w:r w:rsidRPr="00D33962">
              <w:rPr>
                <w:rFonts w:ascii="Times New Roman" w:hAnsi="Times New Roman" w:cs="Times New Roman"/>
                <w:sz w:val="20"/>
                <w:szCs w:val="20"/>
              </w:rPr>
              <w:t>Universitas Islam Negeri Imam Bonjol Padang, Indonesia</w:t>
            </w:r>
          </w:p>
          <w:p w:rsidR="00D33962" w:rsidRPr="00413788" w:rsidRDefault="00D33962" w:rsidP="0061053C">
            <w:pPr>
              <w:rPr>
                <w:rFonts w:ascii="Times New Roman" w:hAnsi="Times New Roman" w:cs="Times New Roman"/>
                <w:b/>
                <w:bCs/>
                <w:sz w:val="20"/>
                <w:szCs w:val="20"/>
              </w:rPr>
            </w:pPr>
            <w:r w:rsidRPr="00D33962">
              <w:rPr>
                <w:rFonts w:ascii="Times New Roman" w:hAnsi="Times New Roman" w:cs="Times New Roman"/>
                <w:sz w:val="20"/>
                <w:szCs w:val="20"/>
              </w:rPr>
              <w:t xml:space="preserve">E-mail: </w:t>
            </w:r>
            <w:hyperlink r:id="rId10" w:history="1">
              <w:r w:rsidR="00413788" w:rsidRPr="00E706C2">
                <w:rPr>
                  <w:rStyle w:val="Hyperlink"/>
                  <w:rFonts w:ascii="Times New Roman" w:hAnsi="Times New Roman" w:cs="Times New Roman"/>
                  <w:sz w:val="20"/>
                  <w:szCs w:val="20"/>
                  <w:lang w:val="id-ID"/>
                </w:rPr>
                <w:t>ainisadraini.as@gmail.com</w:t>
              </w:r>
            </w:hyperlink>
          </w:p>
          <w:p w:rsidR="0061053C" w:rsidRDefault="00413788" w:rsidP="0061053C">
            <w:pPr>
              <w:spacing w:after="0" w:line="240" w:lineRule="auto"/>
              <w:rPr>
                <w:rFonts w:ascii="Times New Roman" w:hAnsi="Times New Roman" w:cs="Times New Roman"/>
                <w:b/>
                <w:bCs/>
              </w:rPr>
            </w:pPr>
            <w:r w:rsidRPr="00E706C2">
              <w:rPr>
                <w:rFonts w:ascii="Times New Roman" w:hAnsi="Times New Roman" w:cs="Times New Roman"/>
                <w:b/>
                <w:bCs/>
                <w:lang w:val="id-ID"/>
              </w:rPr>
              <w:t>Prima Aswirna</w:t>
            </w:r>
          </w:p>
          <w:p w:rsidR="0061053C" w:rsidRDefault="00413788" w:rsidP="0061053C">
            <w:pPr>
              <w:spacing w:after="0" w:line="240" w:lineRule="auto"/>
              <w:rPr>
                <w:rFonts w:ascii="Times New Roman" w:hAnsi="Times New Roman" w:cs="Times New Roman"/>
                <w:b/>
                <w:bCs/>
              </w:rPr>
            </w:pPr>
            <w:r w:rsidRPr="00E706C2">
              <w:rPr>
                <w:rFonts w:ascii="Times New Roman" w:hAnsi="Times New Roman" w:cs="Times New Roman"/>
                <w:sz w:val="20"/>
                <w:szCs w:val="20"/>
              </w:rPr>
              <w:t xml:space="preserve">Universitas </w:t>
            </w:r>
            <w:r w:rsidRPr="00E706C2">
              <w:rPr>
                <w:rFonts w:ascii="Times New Roman" w:hAnsi="Times New Roman" w:cs="Times New Roman"/>
                <w:sz w:val="20"/>
                <w:szCs w:val="20"/>
                <w:lang w:val="id-ID"/>
              </w:rPr>
              <w:t>Islam Negeri Imam Bonjol</w:t>
            </w:r>
            <w:r w:rsidRPr="00E706C2">
              <w:rPr>
                <w:rFonts w:ascii="Times New Roman" w:hAnsi="Times New Roman" w:cs="Times New Roman"/>
                <w:sz w:val="20"/>
                <w:szCs w:val="20"/>
              </w:rPr>
              <w:t xml:space="preserve">, </w:t>
            </w:r>
            <w:r w:rsidRPr="00E706C2">
              <w:rPr>
                <w:rFonts w:ascii="Times New Roman" w:hAnsi="Times New Roman" w:cs="Times New Roman"/>
                <w:sz w:val="20"/>
                <w:szCs w:val="20"/>
                <w:lang w:val="id-ID"/>
              </w:rPr>
              <w:t xml:space="preserve">Padang, </w:t>
            </w:r>
            <w:r w:rsidRPr="00E706C2">
              <w:rPr>
                <w:rFonts w:ascii="Times New Roman" w:hAnsi="Times New Roman" w:cs="Times New Roman"/>
                <w:sz w:val="20"/>
                <w:szCs w:val="20"/>
              </w:rPr>
              <w:t xml:space="preserve">Indonesia </w:t>
            </w:r>
          </w:p>
          <w:p w:rsidR="00D33962" w:rsidRPr="0061053C" w:rsidRDefault="00D33962" w:rsidP="0061053C">
            <w:pPr>
              <w:spacing w:after="0" w:line="240" w:lineRule="auto"/>
              <w:rPr>
                <w:rFonts w:ascii="Times New Roman" w:hAnsi="Times New Roman" w:cs="Times New Roman"/>
                <w:b/>
                <w:bCs/>
              </w:rPr>
            </w:pPr>
            <w:r w:rsidRPr="00D33962">
              <w:rPr>
                <w:rFonts w:ascii="Times New Roman" w:hAnsi="Times New Roman" w:cs="Times New Roman"/>
                <w:sz w:val="20"/>
                <w:szCs w:val="20"/>
              </w:rPr>
              <w:t xml:space="preserve">E-mail: </w:t>
            </w:r>
            <w:r w:rsidR="0061053C">
              <w:rPr>
                <w:rFonts w:ascii="Times New Roman" w:hAnsi="Times New Roman" w:cs="Times New Roman"/>
                <w:color w:val="0000FF"/>
                <w:sz w:val="20"/>
                <w:szCs w:val="20"/>
                <w:u w:val="single"/>
              </w:rPr>
              <w:t>primaaswirna@uinib.ac.id</w:t>
            </w:r>
          </w:p>
          <w:p w:rsidR="00D33962" w:rsidRDefault="00D33962" w:rsidP="0061053C">
            <w:pPr>
              <w:spacing w:after="0" w:line="240" w:lineRule="auto"/>
              <w:rPr>
                <w:rFonts w:ascii="Times New Roman" w:hAnsi="Times New Roman" w:cs="Times New Roman"/>
              </w:rPr>
            </w:pPr>
          </w:p>
          <w:p w:rsidR="0061053C" w:rsidRPr="00E706C2" w:rsidRDefault="0061053C" w:rsidP="0061053C">
            <w:pPr>
              <w:spacing w:after="0" w:line="240" w:lineRule="auto"/>
              <w:rPr>
                <w:rFonts w:ascii="Times New Roman" w:hAnsi="Times New Roman" w:cs="Times New Roman"/>
                <w:b/>
                <w:bCs/>
              </w:rPr>
            </w:pPr>
            <w:r w:rsidRPr="00E706C2">
              <w:rPr>
                <w:rFonts w:ascii="Times New Roman" w:hAnsi="Times New Roman" w:cs="Times New Roman"/>
                <w:b/>
                <w:bCs/>
                <w:lang w:val="id-ID"/>
              </w:rPr>
              <w:t>Media Roza</w:t>
            </w:r>
          </w:p>
          <w:p w:rsidR="0061053C" w:rsidRDefault="0061053C" w:rsidP="0061053C">
            <w:pPr>
              <w:spacing w:after="0" w:line="240" w:lineRule="auto"/>
              <w:rPr>
                <w:rFonts w:ascii="Times New Roman" w:hAnsi="Times New Roman" w:cs="Times New Roman"/>
                <w:sz w:val="20"/>
                <w:szCs w:val="20"/>
              </w:rPr>
            </w:pPr>
            <w:r w:rsidRPr="00E706C2">
              <w:rPr>
                <w:rFonts w:ascii="Times New Roman" w:hAnsi="Times New Roman" w:cs="Times New Roman"/>
                <w:sz w:val="20"/>
                <w:szCs w:val="20"/>
              </w:rPr>
              <w:t xml:space="preserve">Universitas </w:t>
            </w:r>
            <w:r w:rsidRPr="00E706C2">
              <w:rPr>
                <w:rFonts w:ascii="Times New Roman" w:hAnsi="Times New Roman" w:cs="Times New Roman"/>
                <w:sz w:val="20"/>
                <w:szCs w:val="20"/>
                <w:lang w:val="id-ID"/>
              </w:rPr>
              <w:t>Islam Negeri Imam Bonjol</w:t>
            </w:r>
            <w:r w:rsidRPr="00E706C2">
              <w:rPr>
                <w:rFonts w:ascii="Times New Roman" w:hAnsi="Times New Roman" w:cs="Times New Roman"/>
                <w:sz w:val="20"/>
                <w:szCs w:val="20"/>
              </w:rPr>
              <w:t xml:space="preserve">, </w:t>
            </w:r>
            <w:r w:rsidRPr="00E706C2">
              <w:rPr>
                <w:rFonts w:ascii="Times New Roman" w:hAnsi="Times New Roman" w:cs="Times New Roman"/>
                <w:sz w:val="20"/>
                <w:szCs w:val="20"/>
                <w:lang w:val="id-ID"/>
              </w:rPr>
              <w:t xml:space="preserve">Padang, </w:t>
            </w:r>
            <w:r w:rsidRPr="00E706C2">
              <w:rPr>
                <w:rFonts w:ascii="Times New Roman" w:hAnsi="Times New Roman" w:cs="Times New Roman"/>
                <w:sz w:val="20"/>
                <w:szCs w:val="20"/>
              </w:rPr>
              <w:t>Indonesia</w:t>
            </w:r>
          </w:p>
          <w:p w:rsidR="0061053C" w:rsidRPr="00E706C2" w:rsidRDefault="0061053C" w:rsidP="0061053C">
            <w:pPr>
              <w:spacing w:after="0" w:line="240" w:lineRule="auto"/>
              <w:rPr>
                <w:rFonts w:ascii="Times New Roman" w:hAnsi="Times New Roman" w:cs="Times New Roman"/>
                <w:sz w:val="20"/>
                <w:szCs w:val="20"/>
              </w:rPr>
            </w:pPr>
            <w:r w:rsidRPr="00E706C2">
              <w:rPr>
                <w:rFonts w:ascii="Times New Roman" w:hAnsi="Times New Roman" w:cs="Times New Roman"/>
                <w:sz w:val="20"/>
                <w:szCs w:val="20"/>
              </w:rPr>
              <w:t>E-mail: Mediaroza@uinib.ac.id</w:t>
            </w:r>
          </w:p>
          <w:p w:rsidR="0061053C" w:rsidRPr="00D33962" w:rsidRDefault="0061053C" w:rsidP="0061053C">
            <w:pPr>
              <w:spacing w:after="0" w:line="240" w:lineRule="auto"/>
              <w:rPr>
                <w:rFonts w:ascii="Times New Roman" w:hAnsi="Times New Roman" w:cs="Times New Roman"/>
              </w:rPr>
            </w:pPr>
          </w:p>
          <w:p w:rsidR="00D33962" w:rsidRPr="00D33962" w:rsidRDefault="00D33962" w:rsidP="0061053C">
            <w:pPr>
              <w:spacing w:after="0" w:line="240" w:lineRule="auto"/>
              <w:rPr>
                <w:rFonts w:ascii="Times New Roman" w:hAnsi="Times New Roman" w:cs="Times New Roman"/>
              </w:rPr>
            </w:pPr>
            <w:r w:rsidRPr="00D33962">
              <w:rPr>
                <w:rFonts w:ascii="Times New Roman" w:hAnsi="Times New Roman" w:cs="Times New Roman"/>
              </w:rPr>
              <w:t>*) Corresponding Author</w:t>
            </w:r>
          </w:p>
          <w:p w:rsidR="00D33962" w:rsidRPr="00D33962" w:rsidRDefault="00D33962" w:rsidP="0061053C">
            <w:pPr>
              <w:spacing w:after="0" w:line="240" w:lineRule="auto"/>
              <w:rPr>
                <w:rFonts w:ascii="Times New Roman" w:hAnsi="Times New Roman" w:cs="Times New Roman"/>
                <w:b/>
                <w:sz w:val="20"/>
                <w:szCs w:val="20"/>
              </w:rPr>
            </w:pPr>
          </w:p>
        </w:tc>
        <w:tc>
          <w:tcPr>
            <w:tcW w:w="5492" w:type="dxa"/>
          </w:tcPr>
          <w:p w:rsidR="00D33962" w:rsidRDefault="00D33962" w:rsidP="0061053C">
            <w:pPr>
              <w:pStyle w:val="Abstract"/>
              <w:ind w:firstLine="0"/>
              <w:rPr>
                <w:b w:val="0"/>
                <w:bCs w:val="0"/>
                <w:sz w:val="20"/>
                <w:szCs w:val="20"/>
              </w:rPr>
            </w:pPr>
            <w:r w:rsidRPr="00D33962">
              <w:rPr>
                <w:sz w:val="20"/>
                <w:szCs w:val="20"/>
              </w:rPr>
              <w:t xml:space="preserve">Abstract: </w:t>
            </w:r>
            <w:r w:rsidR="0061053C" w:rsidRPr="00E706C2">
              <w:rPr>
                <w:b w:val="0"/>
                <w:bCs w:val="0"/>
                <w:i/>
                <w:iCs/>
                <w:sz w:val="20"/>
                <w:szCs w:val="20"/>
              </w:rPr>
              <w:t xml:space="preserve">The purposes of this research to know the differences of motivastion and comprehension of physics concepts with the implementation of ARIAS learning models aided video, which is better than conventional learning models in class VIII in MTsN Durian Tarung. This research uses quasi experiment with randomized control group only design. The population of this  research is the student of class VIII at </w:t>
            </w:r>
            <w:r w:rsidR="0061053C" w:rsidRPr="00E706C2">
              <w:rPr>
                <w:b w:val="0"/>
                <w:bCs w:val="0"/>
                <w:sz w:val="20"/>
                <w:szCs w:val="20"/>
              </w:rPr>
              <w:t>MTsN Durian Tarung2016/2017</w:t>
            </w:r>
            <w:r w:rsidR="0061053C" w:rsidRPr="00E706C2">
              <w:rPr>
                <w:b w:val="0"/>
                <w:bCs w:val="0"/>
                <w:i/>
                <w:iCs/>
                <w:sz w:val="20"/>
                <w:szCs w:val="20"/>
              </w:rPr>
              <w:t>which consist of eight class. The sample of the reseacrh use cluster random sampling technique, VIII</w:t>
            </w:r>
            <w:r w:rsidR="0061053C" w:rsidRPr="00E706C2">
              <w:rPr>
                <w:b w:val="0"/>
                <w:bCs w:val="0"/>
                <w:i/>
                <w:iCs/>
                <w:sz w:val="20"/>
                <w:szCs w:val="20"/>
                <w:vertAlign w:val="subscript"/>
              </w:rPr>
              <w:t>8</w:t>
            </w:r>
            <w:r w:rsidR="0061053C" w:rsidRPr="00E706C2">
              <w:rPr>
                <w:b w:val="0"/>
                <w:bCs w:val="0"/>
                <w:i/>
                <w:iCs/>
                <w:sz w:val="20"/>
                <w:szCs w:val="20"/>
              </w:rPr>
              <w:t xml:space="preserve"> as experiment group and VIII</w:t>
            </w:r>
            <w:r w:rsidR="0061053C" w:rsidRPr="00E706C2">
              <w:rPr>
                <w:b w:val="0"/>
                <w:bCs w:val="0"/>
                <w:i/>
                <w:iCs/>
                <w:sz w:val="20"/>
                <w:szCs w:val="20"/>
                <w:vertAlign w:val="subscript"/>
              </w:rPr>
              <w:t>6</w:t>
            </w:r>
            <w:r w:rsidR="0061053C" w:rsidRPr="00E706C2">
              <w:rPr>
                <w:b w:val="0"/>
                <w:bCs w:val="0"/>
                <w:i/>
                <w:iCs/>
                <w:sz w:val="20"/>
                <w:szCs w:val="20"/>
              </w:rPr>
              <w:t xml:space="preserve"> as control group. The instrumen of this research is quationer motivation and tes of physic concept of learners in the form of essay. The result showed that the average of experimental class motivation was </w:t>
            </w:r>
            <w:r w:rsidR="0061053C" w:rsidRPr="00E706C2">
              <w:rPr>
                <w:b w:val="0"/>
                <w:bCs w:val="0"/>
                <w:sz w:val="20"/>
                <w:szCs w:val="20"/>
              </w:rPr>
              <w:t>115,61</w:t>
            </w:r>
            <w:r w:rsidR="0061053C" w:rsidRPr="00E706C2">
              <w:rPr>
                <w:b w:val="0"/>
                <w:bCs w:val="0"/>
                <w:i/>
                <w:iCs/>
                <w:sz w:val="20"/>
                <w:szCs w:val="20"/>
              </w:rPr>
              <w:t xml:space="preserve"> and control class was </w:t>
            </w:r>
            <w:r w:rsidR="0061053C" w:rsidRPr="00E706C2">
              <w:rPr>
                <w:b w:val="0"/>
                <w:bCs w:val="0"/>
                <w:sz w:val="20"/>
                <w:szCs w:val="20"/>
              </w:rPr>
              <w:t>95,39.</w:t>
            </w:r>
            <w:r w:rsidR="0061053C" w:rsidRPr="00E706C2">
              <w:rPr>
                <w:b w:val="0"/>
                <w:bCs w:val="0"/>
                <w:i/>
                <w:iCs/>
                <w:sz w:val="20"/>
                <w:szCs w:val="20"/>
              </w:rPr>
              <w:t xml:space="preserve"> Meanwhile, the average result of understanding physics concepts of experimental class students </w:t>
            </w:r>
            <w:r w:rsidR="0061053C" w:rsidRPr="00E706C2">
              <w:rPr>
                <w:b w:val="0"/>
                <w:bCs w:val="0"/>
                <w:sz w:val="20"/>
                <w:szCs w:val="20"/>
              </w:rPr>
              <w:t>80.03</w:t>
            </w:r>
            <w:r w:rsidR="0061053C" w:rsidRPr="00E706C2">
              <w:rPr>
                <w:b w:val="0"/>
                <w:bCs w:val="0"/>
                <w:i/>
                <w:iCs/>
                <w:sz w:val="20"/>
                <w:szCs w:val="20"/>
              </w:rPr>
              <w:t xml:space="preserve"> and control class </w:t>
            </w:r>
            <w:r w:rsidR="0061053C" w:rsidRPr="00E706C2">
              <w:rPr>
                <w:b w:val="0"/>
                <w:bCs w:val="0"/>
                <w:sz w:val="20"/>
                <w:szCs w:val="20"/>
              </w:rPr>
              <w:t>75,11.</w:t>
            </w:r>
            <w:r w:rsidR="0061053C" w:rsidRPr="00E706C2">
              <w:rPr>
                <w:b w:val="0"/>
                <w:bCs w:val="0"/>
                <w:i/>
                <w:iCs/>
                <w:sz w:val="20"/>
                <w:szCs w:val="20"/>
              </w:rPr>
              <w:t xml:space="preserve">Data analyzed uses t-test independent with SPSS 16.0. version. The research has shown the application of ARIAS learning models aides video provides better motivation </w:t>
            </w:r>
            <w:r w:rsidR="0061053C" w:rsidRPr="00E706C2">
              <w:rPr>
                <w:b w:val="0"/>
                <w:bCs w:val="0"/>
                <w:i/>
                <w:iCs/>
                <w:color w:val="000000"/>
                <w:sz w:val="20"/>
                <w:szCs w:val="20"/>
              </w:rPr>
              <w:t>with t-test, t</w:t>
            </w:r>
            <w:r w:rsidR="0061053C" w:rsidRPr="00E706C2">
              <w:rPr>
                <w:b w:val="0"/>
                <w:bCs w:val="0"/>
                <w:i/>
                <w:iCs/>
                <w:color w:val="0D0D0D"/>
                <w:sz w:val="20"/>
                <w:szCs w:val="20"/>
                <w:vertAlign w:val="subscript"/>
              </w:rPr>
              <w:t xml:space="preserve"> hitung &gt;</w:t>
            </w:r>
            <w:r w:rsidR="0061053C" w:rsidRPr="00E706C2">
              <w:rPr>
                <w:b w:val="0"/>
                <w:bCs w:val="0"/>
                <w:i/>
                <w:iCs/>
                <w:color w:val="0D0D0D"/>
                <w:sz w:val="20"/>
                <w:szCs w:val="20"/>
              </w:rPr>
              <w:t>t</w:t>
            </w:r>
            <w:r w:rsidR="0061053C" w:rsidRPr="00E706C2">
              <w:rPr>
                <w:b w:val="0"/>
                <w:bCs w:val="0"/>
                <w:i/>
                <w:iCs/>
                <w:color w:val="0D0D0D"/>
                <w:sz w:val="20"/>
                <w:szCs w:val="20"/>
                <w:vertAlign w:val="subscript"/>
              </w:rPr>
              <w:t xml:space="preserve"> table = </w:t>
            </w:r>
            <w:r w:rsidR="0061053C" w:rsidRPr="00E706C2">
              <w:rPr>
                <w:b w:val="0"/>
                <w:bCs w:val="0"/>
                <w:color w:val="0D0D0D"/>
                <w:sz w:val="20"/>
                <w:szCs w:val="20"/>
              </w:rPr>
              <w:t>6.412&gt; 1.667</w:t>
            </w:r>
            <w:r w:rsidR="0061053C" w:rsidRPr="00E706C2">
              <w:rPr>
                <w:b w:val="0"/>
                <w:bCs w:val="0"/>
                <w:i/>
                <w:iCs/>
                <w:sz w:val="20"/>
                <w:szCs w:val="20"/>
              </w:rPr>
              <w:t>and physics concepts</w:t>
            </w:r>
            <w:r w:rsidR="0061053C" w:rsidRPr="00E706C2">
              <w:rPr>
                <w:b w:val="0"/>
                <w:bCs w:val="0"/>
                <w:i/>
                <w:iCs/>
                <w:color w:val="000000"/>
                <w:sz w:val="20"/>
                <w:szCs w:val="20"/>
              </w:rPr>
              <w:t>with t-test t</w:t>
            </w:r>
            <w:r w:rsidR="0061053C" w:rsidRPr="00E706C2">
              <w:rPr>
                <w:b w:val="0"/>
                <w:bCs w:val="0"/>
                <w:i/>
                <w:iCs/>
                <w:color w:val="0D0D0D"/>
                <w:sz w:val="20"/>
                <w:szCs w:val="20"/>
                <w:vertAlign w:val="subscript"/>
              </w:rPr>
              <w:t xml:space="preserve"> hitung &gt;</w:t>
            </w:r>
            <w:r w:rsidR="0061053C" w:rsidRPr="00E706C2">
              <w:rPr>
                <w:b w:val="0"/>
                <w:bCs w:val="0"/>
                <w:i/>
                <w:iCs/>
                <w:color w:val="0D0D0D"/>
                <w:sz w:val="20"/>
                <w:szCs w:val="20"/>
              </w:rPr>
              <w:t>t</w:t>
            </w:r>
            <w:r w:rsidR="0061053C" w:rsidRPr="00E706C2">
              <w:rPr>
                <w:b w:val="0"/>
                <w:bCs w:val="0"/>
                <w:i/>
                <w:iCs/>
                <w:color w:val="0D0D0D"/>
                <w:sz w:val="20"/>
                <w:szCs w:val="20"/>
                <w:vertAlign w:val="subscript"/>
              </w:rPr>
              <w:t xml:space="preserve"> table = </w:t>
            </w:r>
            <w:r w:rsidR="0061053C" w:rsidRPr="00E706C2">
              <w:rPr>
                <w:b w:val="0"/>
                <w:bCs w:val="0"/>
                <w:color w:val="0D0D0D"/>
                <w:sz w:val="20"/>
                <w:szCs w:val="20"/>
              </w:rPr>
              <w:t>2.538&gt; 1.667</w:t>
            </w:r>
            <w:r w:rsidR="0061053C" w:rsidRPr="00E706C2">
              <w:rPr>
                <w:b w:val="0"/>
                <w:bCs w:val="0"/>
                <w:i/>
                <w:iCs/>
                <w:sz w:val="20"/>
                <w:szCs w:val="20"/>
              </w:rPr>
              <w:t xml:space="preserve">than conventional learning models in class VIII </w:t>
            </w:r>
            <w:r w:rsidR="0061053C" w:rsidRPr="00E706C2">
              <w:rPr>
                <w:b w:val="0"/>
                <w:bCs w:val="0"/>
                <w:sz w:val="20"/>
                <w:szCs w:val="20"/>
              </w:rPr>
              <w:t>MTsN Durian Tarung.</w:t>
            </w:r>
          </w:p>
          <w:p w:rsidR="0061053C" w:rsidRPr="0061053C" w:rsidRDefault="0061053C" w:rsidP="0061053C">
            <w:pPr>
              <w:spacing w:after="0" w:line="240" w:lineRule="auto"/>
            </w:pPr>
          </w:p>
          <w:p w:rsidR="00D33962" w:rsidRPr="00D33962" w:rsidRDefault="00D33962" w:rsidP="0061053C">
            <w:pPr>
              <w:autoSpaceDE w:val="0"/>
              <w:autoSpaceDN w:val="0"/>
              <w:spacing w:after="0" w:line="240" w:lineRule="auto"/>
              <w:jc w:val="both"/>
              <w:rPr>
                <w:rFonts w:ascii="Times New Roman" w:eastAsia="Times New Roman" w:hAnsi="Times New Roman" w:cs="Times New Roman"/>
                <w:bCs/>
                <w:sz w:val="20"/>
                <w:szCs w:val="20"/>
                <w:lang w:val="sv-SE"/>
              </w:rPr>
            </w:pPr>
            <w:r w:rsidRPr="00D33962">
              <w:rPr>
                <w:rFonts w:ascii="Times New Roman" w:eastAsia="Times New Roman" w:hAnsi="Times New Roman" w:cs="Times New Roman"/>
                <w:bCs/>
                <w:i/>
                <w:iCs/>
                <w:sz w:val="20"/>
                <w:szCs w:val="20"/>
                <w:lang w:val="id-ID"/>
              </w:rPr>
              <w:t>I</w:t>
            </w:r>
            <w:r w:rsidRPr="00D33962">
              <w:rPr>
                <w:rFonts w:ascii="Times New Roman" w:eastAsia="SimSun" w:hAnsi="Times New Roman" w:cs="Times New Roman"/>
                <w:b/>
                <w:bCs/>
                <w:sz w:val="20"/>
                <w:szCs w:val="20"/>
                <w:lang w:val="en-GB" w:eastAsia="en-GB"/>
              </w:rPr>
              <w:t xml:space="preserve">ntisari: </w:t>
            </w:r>
            <w:r w:rsidR="0061053C" w:rsidRPr="00E706C2">
              <w:rPr>
                <w:rFonts w:ascii="Times New Roman" w:hAnsi="Times New Roman" w:cs="Times New Roman"/>
                <w:sz w:val="20"/>
                <w:szCs w:val="20"/>
              </w:rPr>
              <w:t xml:space="preserve">Penelitian ini bertujuan untukmengetahui perbedaan motivasi dan pemahaman konsep fisika dengan penerapan model pembelajaran ARIAS berbantuan video, yang lebih baik dari model konvensional di kelas VIII di MTsN Durian Tarung. Jenis penelitian adalah eksperimen semu dengan desain penelitian </w:t>
            </w:r>
            <w:r w:rsidR="0061053C" w:rsidRPr="00E706C2">
              <w:rPr>
                <w:rFonts w:ascii="Times New Roman" w:hAnsi="Times New Roman" w:cs="Times New Roman"/>
                <w:i/>
                <w:iCs/>
                <w:sz w:val="20"/>
                <w:szCs w:val="20"/>
              </w:rPr>
              <w:t xml:space="preserve">randomized control group only design. </w:t>
            </w:r>
            <w:r w:rsidR="0061053C" w:rsidRPr="00E706C2">
              <w:rPr>
                <w:rFonts w:ascii="Times New Roman" w:hAnsi="Times New Roman" w:cs="Times New Roman"/>
                <w:sz w:val="20"/>
                <w:szCs w:val="20"/>
              </w:rPr>
              <w:t xml:space="preserve">Populasi penelitian adalah peserta didik kelas VIII MTsN Durian Tarung yang terdiri dari delapan kelas. Sampel diambil dengan teknik </w:t>
            </w:r>
            <w:r w:rsidR="0061053C" w:rsidRPr="00E706C2">
              <w:rPr>
                <w:rFonts w:ascii="Times New Roman" w:hAnsi="Times New Roman" w:cs="Times New Roman"/>
                <w:i/>
                <w:iCs/>
                <w:sz w:val="20"/>
                <w:szCs w:val="20"/>
              </w:rPr>
              <w:t xml:space="preserve">cluster random sampling, </w:t>
            </w:r>
            <w:r w:rsidR="0061053C" w:rsidRPr="00E706C2">
              <w:rPr>
                <w:rFonts w:ascii="Times New Roman" w:hAnsi="Times New Roman" w:cs="Times New Roman"/>
                <w:sz w:val="20"/>
                <w:szCs w:val="20"/>
              </w:rPr>
              <w:t>VIII</w:t>
            </w:r>
            <w:r w:rsidR="0061053C" w:rsidRPr="00E706C2">
              <w:rPr>
                <w:rFonts w:ascii="Times New Roman" w:hAnsi="Times New Roman" w:cs="Times New Roman"/>
                <w:sz w:val="20"/>
                <w:szCs w:val="20"/>
                <w:vertAlign w:val="subscript"/>
              </w:rPr>
              <w:t>8</w:t>
            </w:r>
            <w:r w:rsidR="0061053C" w:rsidRPr="00E706C2">
              <w:rPr>
                <w:rFonts w:ascii="Times New Roman" w:hAnsi="Times New Roman" w:cs="Times New Roman"/>
                <w:sz w:val="20"/>
                <w:szCs w:val="20"/>
              </w:rPr>
              <w:t xml:space="preserve"> sebagai kelas eksperimen dan VIII</w:t>
            </w:r>
            <w:r w:rsidR="0061053C" w:rsidRPr="00E706C2">
              <w:rPr>
                <w:rFonts w:ascii="Times New Roman" w:hAnsi="Times New Roman" w:cs="Times New Roman"/>
                <w:sz w:val="20"/>
                <w:szCs w:val="20"/>
                <w:vertAlign w:val="subscript"/>
              </w:rPr>
              <w:t xml:space="preserve">6 </w:t>
            </w:r>
            <w:r w:rsidR="0061053C" w:rsidRPr="00E706C2">
              <w:rPr>
                <w:rFonts w:ascii="Times New Roman" w:hAnsi="Times New Roman" w:cs="Times New Roman"/>
                <w:sz w:val="20"/>
                <w:szCs w:val="20"/>
              </w:rPr>
              <w:t xml:space="preserve">sebagai kelas kontrol. Instrumen yang diguunakan dalam penelitian ini adalah angket motivasi dan tes pemahaman konsep fisika berbentuk tes esai. </w:t>
            </w:r>
            <w:r w:rsidR="0061053C" w:rsidRPr="00E706C2">
              <w:rPr>
                <w:rFonts w:ascii="Times New Roman" w:hAnsi="Times New Roman" w:cs="Times New Roman"/>
                <w:sz w:val="20"/>
                <w:szCs w:val="20"/>
                <w:lang w:val="id-ID"/>
              </w:rPr>
              <w:t xml:space="preserve">Hasil penelitian diperoleh rata-rata nilai motivasi kelas eksperimen 115,61 dan kelas kontrol 95,39. </w:t>
            </w:r>
            <w:r w:rsidR="0061053C" w:rsidRPr="00E706C2">
              <w:rPr>
                <w:rFonts w:ascii="Times New Roman" w:hAnsi="Times New Roman" w:cs="Times New Roman"/>
                <w:snapToGrid w:val="0"/>
                <w:sz w:val="20"/>
                <w:szCs w:val="20"/>
                <w:lang w:val="id-ID"/>
              </w:rPr>
              <w:t>Sementara itu, r</w:t>
            </w:r>
            <w:r w:rsidR="0061053C" w:rsidRPr="00E706C2">
              <w:rPr>
                <w:rFonts w:ascii="Times New Roman" w:hAnsi="Times New Roman" w:cs="Times New Roman"/>
                <w:snapToGrid w:val="0"/>
                <w:sz w:val="20"/>
                <w:szCs w:val="20"/>
              </w:rPr>
              <w:t xml:space="preserve">ata-rata </w:t>
            </w:r>
            <w:r w:rsidR="0061053C" w:rsidRPr="00E706C2">
              <w:rPr>
                <w:rFonts w:ascii="Times New Roman" w:hAnsi="Times New Roman" w:cs="Times New Roman"/>
                <w:snapToGrid w:val="0"/>
                <w:sz w:val="20"/>
                <w:szCs w:val="20"/>
                <w:lang w:val="sv-SE"/>
              </w:rPr>
              <w:t xml:space="preserve">hasil </w:t>
            </w:r>
            <w:r w:rsidR="0061053C" w:rsidRPr="00E706C2">
              <w:rPr>
                <w:rFonts w:ascii="Times New Roman" w:hAnsi="Times New Roman" w:cs="Times New Roman"/>
                <w:snapToGrid w:val="0"/>
                <w:sz w:val="20"/>
                <w:szCs w:val="20"/>
                <w:lang w:val="id-ID"/>
              </w:rPr>
              <w:t xml:space="preserve">pemahaman konsep </w:t>
            </w:r>
            <w:r w:rsidR="0061053C" w:rsidRPr="00E706C2">
              <w:rPr>
                <w:rFonts w:ascii="Times New Roman" w:hAnsi="Times New Roman" w:cs="Times New Roman"/>
                <w:snapToGrid w:val="0"/>
                <w:sz w:val="20"/>
                <w:szCs w:val="20"/>
                <w:lang w:val="sv-SE"/>
              </w:rPr>
              <w:t xml:space="preserve">fisika peserta didik </w:t>
            </w:r>
            <w:r w:rsidR="0061053C" w:rsidRPr="00E706C2">
              <w:rPr>
                <w:rFonts w:ascii="Times New Roman" w:hAnsi="Times New Roman" w:cs="Times New Roman"/>
                <w:snapToGrid w:val="0"/>
                <w:sz w:val="20"/>
                <w:szCs w:val="20"/>
                <w:lang w:val="id-ID"/>
              </w:rPr>
              <w:t xml:space="preserve">kelas eksperimen80,03 dan </w:t>
            </w:r>
            <w:r w:rsidR="0061053C" w:rsidRPr="00E706C2">
              <w:rPr>
                <w:rFonts w:ascii="Times New Roman" w:hAnsi="Times New Roman" w:cs="Times New Roman"/>
                <w:snapToGrid w:val="0"/>
                <w:sz w:val="20"/>
                <w:szCs w:val="20"/>
              </w:rPr>
              <w:t xml:space="preserve">kelas </w:t>
            </w:r>
            <w:r w:rsidR="0061053C" w:rsidRPr="00E706C2">
              <w:rPr>
                <w:rFonts w:ascii="Times New Roman" w:hAnsi="Times New Roman" w:cs="Times New Roman"/>
                <w:snapToGrid w:val="0"/>
                <w:sz w:val="20"/>
                <w:szCs w:val="20"/>
                <w:lang w:val="id-ID"/>
              </w:rPr>
              <w:t>kontrol 75,11</w:t>
            </w:r>
            <w:r w:rsidR="0061053C" w:rsidRPr="00E706C2">
              <w:rPr>
                <w:rFonts w:ascii="Times New Roman" w:hAnsi="Times New Roman" w:cs="Times New Roman"/>
                <w:snapToGrid w:val="0"/>
                <w:sz w:val="20"/>
                <w:szCs w:val="20"/>
              </w:rPr>
              <w:t>.</w:t>
            </w:r>
            <w:r w:rsidR="0061053C" w:rsidRPr="00E706C2">
              <w:rPr>
                <w:rFonts w:ascii="Times New Roman" w:hAnsi="Times New Roman" w:cs="Times New Roman"/>
                <w:sz w:val="20"/>
                <w:szCs w:val="20"/>
              </w:rPr>
              <w:t xml:space="preserve">Data dianalisis menggunakan uji-t dengan SPSS versi 16.0. Hasil penelitian menunjukkan bahwa penerapan model pembelajaran ARIAS berbantuan video memberikan motivasi dengan uji-t, </w:t>
            </w:r>
            <w:r w:rsidR="0061053C" w:rsidRPr="00E706C2">
              <w:rPr>
                <w:rFonts w:ascii="Times New Roman" w:hAnsi="Times New Roman" w:cs="Times New Roman"/>
                <w:color w:val="000000"/>
                <w:sz w:val="20"/>
                <w:szCs w:val="20"/>
              </w:rPr>
              <w:t>t</w:t>
            </w:r>
            <w:r w:rsidR="0061053C" w:rsidRPr="00E706C2">
              <w:rPr>
                <w:rFonts w:ascii="Times New Roman" w:hAnsi="Times New Roman" w:cs="Times New Roman"/>
                <w:color w:val="0D0D0D"/>
                <w:sz w:val="20"/>
                <w:szCs w:val="20"/>
                <w:vertAlign w:val="subscript"/>
              </w:rPr>
              <w:t xml:space="preserve"> hitung &gt;</w:t>
            </w:r>
            <w:r w:rsidR="0061053C" w:rsidRPr="00E706C2">
              <w:rPr>
                <w:rFonts w:ascii="Times New Roman" w:hAnsi="Times New Roman" w:cs="Times New Roman"/>
                <w:color w:val="0D0D0D"/>
                <w:sz w:val="20"/>
                <w:szCs w:val="20"/>
              </w:rPr>
              <w:t>t</w:t>
            </w:r>
            <w:r w:rsidR="0061053C" w:rsidRPr="00E706C2">
              <w:rPr>
                <w:rFonts w:ascii="Times New Roman" w:hAnsi="Times New Roman" w:cs="Times New Roman"/>
                <w:color w:val="0D0D0D"/>
                <w:sz w:val="20"/>
                <w:szCs w:val="20"/>
                <w:vertAlign w:val="subscript"/>
              </w:rPr>
              <w:t xml:space="preserve"> table = </w:t>
            </w:r>
            <w:r w:rsidR="0061053C" w:rsidRPr="00E706C2">
              <w:rPr>
                <w:rFonts w:ascii="Times New Roman" w:hAnsi="Times New Roman" w:cs="Times New Roman"/>
                <w:color w:val="0D0D0D"/>
                <w:sz w:val="20"/>
                <w:szCs w:val="20"/>
              </w:rPr>
              <w:t xml:space="preserve">6.412&gt; 1.667 </w:t>
            </w:r>
            <w:r w:rsidR="0061053C" w:rsidRPr="00E706C2">
              <w:rPr>
                <w:rFonts w:ascii="Times New Roman" w:hAnsi="Times New Roman" w:cs="Times New Roman"/>
                <w:sz w:val="20"/>
                <w:szCs w:val="20"/>
              </w:rPr>
              <w:t xml:space="preserve">dan pemahaman konsep fisika dengan uji t </w:t>
            </w:r>
            <w:r w:rsidR="0061053C" w:rsidRPr="00E706C2">
              <w:rPr>
                <w:rFonts w:ascii="Times New Roman" w:hAnsi="Times New Roman" w:cs="Times New Roman"/>
                <w:color w:val="000000"/>
                <w:sz w:val="20"/>
                <w:szCs w:val="20"/>
              </w:rPr>
              <w:t>t</w:t>
            </w:r>
            <w:r w:rsidR="0061053C" w:rsidRPr="00E706C2">
              <w:rPr>
                <w:rFonts w:ascii="Times New Roman" w:hAnsi="Times New Roman" w:cs="Times New Roman"/>
                <w:color w:val="0D0D0D"/>
                <w:sz w:val="20"/>
                <w:szCs w:val="20"/>
                <w:vertAlign w:val="subscript"/>
              </w:rPr>
              <w:t xml:space="preserve"> hitung &gt;</w:t>
            </w:r>
            <w:r w:rsidR="0061053C" w:rsidRPr="00E706C2">
              <w:rPr>
                <w:rFonts w:ascii="Times New Roman" w:hAnsi="Times New Roman" w:cs="Times New Roman"/>
                <w:color w:val="0D0D0D"/>
                <w:sz w:val="20"/>
                <w:szCs w:val="20"/>
              </w:rPr>
              <w:t>t</w:t>
            </w:r>
            <w:r w:rsidR="0061053C" w:rsidRPr="00E706C2">
              <w:rPr>
                <w:rFonts w:ascii="Times New Roman" w:hAnsi="Times New Roman" w:cs="Times New Roman"/>
                <w:color w:val="0D0D0D"/>
                <w:sz w:val="20"/>
                <w:szCs w:val="20"/>
                <w:vertAlign w:val="subscript"/>
              </w:rPr>
              <w:t xml:space="preserve"> table = </w:t>
            </w:r>
            <w:r w:rsidR="0061053C" w:rsidRPr="00E706C2">
              <w:rPr>
                <w:rFonts w:ascii="Times New Roman" w:hAnsi="Times New Roman" w:cs="Times New Roman"/>
                <w:color w:val="0D0D0D"/>
                <w:sz w:val="20"/>
                <w:szCs w:val="20"/>
              </w:rPr>
              <w:t xml:space="preserve">2.538&gt; 1.667  </w:t>
            </w:r>
            <w:r w:rsidR="0061053C" w:rsidRPr="00E706C2">
              <w:rPr>
                <w:rFonts w:ascii="Times New Roman" w:hAnsi="Times New Roman" w:cs="Times New Roman"/>
                <w:sz w:val="20"/>
                <w:szCs w:val="20"/>
              </w:rPr>
              <w:t>lebih baik dari model konvensional di kelas VIII di MTsN Durian Tarung.</w:t>
            </w:r>
          </w:p>
        </w:tc>
      </w:tr>
    </w:tbl>
    <w:p w:rsidR="00D33962" w:rsidRDefault="00D33962" w:rsidP="00977ED9">
      <w:pPr>
        <w:spacing w:after="0" w:line="240" w:lineRule="auto"/>
      </w:pPr>
    </w:p>
    <w:p w:rsidR="00D33962" w:rsidRDefault="00D33962" w:rsidP="0061053C">
      <w:pPr>
        <w:spacing w:after="0" w:line="240" w:lineRule="auto"/>
        <w:jc w:val="both"/>
        <w:rPr>
          <w:rFonts w:ascii="Times New Roman" w:hAnsi="Times New Roman" w:cs="Times New Roman"/>
          <w:sz w:val="20"/>
          <w:szCs w:val="20"/>
        </w:rPr>
      </w:pPr>
      <w:r w:rsidRPr="0083779F">
        <w:rPr>
          <w:rFonts w:ascii="Times New Roman" w:hAnsi="Times New Roman" w:cs="Times New Roman"/>
          <w:b/>
          <w:bCs/>
          <w:sz w:val="20"/>
          <w:szCs w:val="20"/>
        </w:rPr>
        <w:t xml:space="preserve">Keywords: </w:t>
      </w:r>
      <w:r w:rsidR="0061053C" w:rsidRPr="00E706C2">
        <w:rPr>
          <w:rFonts w:ascii="Times New Roman" w:hAnsi="Times New Roman" w:cs="Times New Roman"/>
          <w:sz w:val="20"/>
          <w:szCs w:val="20"/>
          <w:lang w:val="id-ID"/>
        </w:rPr>
        <w:t>Pembelajaran, ARIAS, motivasi, pemahaman konsep fisika</w:t>
      </w:r>
    </w:p>
    <w:p w:rsidR="00F356E2" w:rsidRDefault="00F356E2" w:rsidP="00F356E2">
      <w:pPr>
        <w:spacing w:line="240" w:lineRule="auto"/>
      </w:pPr>
    </w:p>
    <w:p w:rsidR="00D97388" w:rsidRDefault="00D97388" w:rsidP="00F356E2">
      <w:pPr>
        <w:spacing w:line="240" w:lineRule="auto"/>
      </w:pPr>
    </w:p>
    <w:p w:rsidR="00D97388" w:rsidRDefault="00D97388" w:rsidP="00F356E2">
      <w:pPr>
        <w:spacing w:line="240" w:lineRule="auto"/>
        <w:rPr>
          <w:rFonts w:ascii="Times New Roman" w:hAnsi="Times New Roman" w:cs="Times New Roman"/>
          <w:b/>
          <w:bCs/>
          <w:sz w:val="24"/>
          <w:szCs w:val="24"/>
        </w:rPr>
        <w:sectPr w:rsidR="00D97388" w:rsidSect="00D33962">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18" w:right="1134" w:bottom="1418" w:left="1701" w:header="851" w:footer="567" w:gutter="0"/>
          <w:cols w:space="720"/>
          <w:titlePg/>
          <w:docGrid w:linePitch="360"/>
        </w:sectPr>
      </w:pPr>
    </w:p>
    <w:p w:rsidR="00D97388" w:rsidRDefault="00F356E2" w:rsidP="00D97388">
      <w:pPr>
        <w:pStyle w:val="ListParagraph"/>
        <w:ind w:left="0"/>
        <w:jc w:val="both"/>
        <w:rPr>
          <w:rFonts w:ascii="Times New Roman" w:hAnsi="Times New Roman" w:cs="Times New Roman"/>
          <w:b/>
          <w:bCs/>
          <w:sz w:val="24"/>
          <w:szCs w:val="24"/>
        </w:rPr>
      </w:pPr>
      <w:r w:rsidRPr="0083779F">
        <w:rPr>
          <w:rFonts w:ascii="Times New Roman" w:hAnsi="Times New Roman" w:cs="Times New Roman"/>
          <w:b/>
          <w:bCs/>
          <w:sz w:val="24"/>
          <w:szCs w:val="24"/>
        </w:rPr>
        <w:lastRenderedPageBreak/>
        <w:t>PENDAHULUAN</w:t>
      </w:r>
    </w:p>
    <w:p w:rsidR="00D97388" w:rsidRDefault="00D97388" w:rsidP="0061053C">
      <w:pPr>
        <w:pStyle w:val="ListParagraph"/>
        <w:ind w:left="0" w:firstLine="720"/>
        <w:jc w:val="both"/>
        <w:rPr>
          <w:rFonts w:ascii="Times New Roman" w:hAnsi="Times New Roman" w:cs="Times New Roman"/>
          <w:sz w:val="20"/>
          <w:szCs w:val="20"/>
        </w:rPr>
      </w:pPr>
    </w:p>
    <w:p w:rsidR="0061053C" w:rsidRPr="00E706C2" w:rsidRDefault="0061053C" w:rsidP="0061053C">
      <w:pPr>
        <w:pStyle w:val="ListParagraph"/>
        <w:ind w:left="0" w:firstLine="720"/>
        <w:jc w:val="both"/>
        <w:rPr>
          <w:rFonts w:ascii="Times New Roman" w:hAnsi="Times New Roman" w:cs="Times New Roman"/>
          <w:sz w:val="20"/>
          <w:szCs w:val="20"/>
          <w:lang w:val="id-ID"/>
        </w:rPr>
      </w:pPr>
      <w:r w:rsidRPr="0061053C">
        <w:rPr>
          <w:rFonts w:ascii="Times New Roman" w:hAnsi="Times New Roman" w:cs="Times New Roman"/>
          <w:sz w:val="20"/>
          <w:szCs w:val="20"/>
          <w:lang w:val="id-ID"/>
        </w:rPr>
        <w:t xml:space="preserve"> </w:t>
      </w:r>
      <w:r w:rsidRPr="00E706C2">
        <w:rPr>
          <w:rFonts w:ascii="Times New Roman" w:hAnsi="Times New Roman" w:cs="Times New Roman"/>
          <w:sz w:val="20"/>
          <w:szCs w:val="20"/>
          <w:lang w:val="id-ID"/>
        </w:rPr>
        <w:t xml:space="preserve">Ilmu Pengetahuan Alam (IPA) merupakan bagian dari Ilmu Pengetahuan atau Sains yang semula berasal dari bahasa Inggris </w:t>
      </w:r>
      <w:r w:rsidRPr="00E706C2">
        <w:rPr>
          <w:rFonts w:ascii="Times New Roman" w:hAnsi="Times New Roman" w:cs="Times New Roman"/>
          <w:i/>
          <w:sz w:val="20"/>
          <w:szCs w:val="20"/>
          <w:lang w:val="id-ID"/>
        </w:rPr>
        <w:t>“science</w:t>
      </w:r>
      <w:r w:rsidRPr="00E706C2">
        <w:rPr>
          <w:rFonts w:ascii="Times New Roman" w:hAnsi="Times New Roman" w:cs="Times New Roman"/>
          <w:sz w:val="20"/>
          <w:szCs w:val="20"/>
          <w:lang w:val="id-ID"/>
        </w:rPr>
        <w:t xml:space="preserve">”. Kata </w:t>
      </w:r>
      <w:r w:rsidRPr="00E706C2">
        <w:rPr>
          <w:rFonts w:ascii="Times New Roman" w:hAnsi="Times New Roman" w:cs="Times New Roman"/>
          <w:i/>
          <w:sz w:val="20"/>
          <w:szCs w:val="20"/>
          <w:lang w:val="id-ID"/>
        </w:rPr>
        <w:t>“science</w:t>
      </w:r>
      <w:r w:rsidRPr="00E706C2">
        <w:rPr>
          <w:rFonts w:ascii="Times New Roman" w:hAnsi="Times New Roman" w:cs="Times New Roman"/>
          <w:sz w:val="20"/>
          <w:szCs w:val="20"/>
          <w:lang w:val="id-ID"/>
        </w:rPr>
        <w:t>” berasal dari kata dalam bahasa Latin “</w:t>
      </w:r>
      <w:r w:rsidRPr="00E706C2">
        <w:rPr>
          <w:rFonts w:ascii="Times New Roman" w:hAnsi="Times New Roman" w:cs="Times New Roman"/>
          <w:i/>
          <w:sz w:val="20"/>
          <w:szCs w:val="20"/>
          <w:lang w:val="id-ID"/>
        </w:rPr>
        <w:t>scientia</w:t>
      </w:r>
      <w:r w:rsidRPr="00E706C2">
        <w:rPr>
          <w:rFonts w:ascii="Times New Roman" w:hAnsi="Times New Roman" w:cs="Times New Roman"/>
          <w:sz w:val="20"/>
          <w:szCs w:val="20"/>
          <w:lang w:val="id-ID"/>
        </w:rPr>
        <w:t>”, artinya saya tahu. Hakikat IPA dibangun atas dasar produk ilmiah, proses ilmiah, dan sikap ilmiah. Selain itu, IPA dipandang sebagai proses, produk, dan prosedur. IPA sebagai proses diartikan semua kegiatan ilmiah untuk menyempurnakan pengetahuan tentang alam maupun untuk menemukan pengetahuan baru. IPA sebagai produk diartikan sebagai hasil proses, berupa pengetahuan yang diajarkan dalam sekolah atau di luar sekolah. IPA sebagai prosedur diartikan suatu metodologi atau cara yang dipakai untuk mengetahui sesuatu atau disebut dengan metode ilmiah.</w:t>
      </w:r>
    </w:p>
    <w:p w:rsidR="0061053C" w:rsidRPr="00E706C2" w:rsidRDefault="0061053C" w:rsidP="0061053C">
      <w:pPr>
        <w:pStyle w:val="ListParagraph"/>
        <w:ind w:left="0" w:firstLine="709"/>
        <w:jc w:val="both"/>
        <w:rPr>
          <w:rFonts w:ascii="Times New Roman" w:hAnsi="Times New Roman" w:cs="Times New Roman"/>
          <w:sz w:val="20"/>
          <w:szCs w:val="20"/>
        </w:rPr>
      </w:pPr>
      <w:r w:rsidRPr="00E706C2">
        <w:rPr>
          <w:rFonts w:ascii="Times New Roman" w:hAnsi="Times New Roman" w:cs="Times New Roman"/>
          <w:sz w:val="20"/>
          <w:szCs w:val="20"/>
          <w:lang w:val="id-ID"/>
        </w:rPr>
        <w:t xml:space="preserve">IPA meliputi tiga bidang ilmu dasar yaitu biologi, fisika, dan kimia. Fisika merupakan salah satu cabang dari IPA dan merupakan ilmu yang lahir dan berkembang melalui langkah-langkah observasi, perumusan masalah, penyusunan hipotesis, pengujian hipotesis melalui eksperimen, penarikan kesimpulan, serta penemuan teori dan konsep. Hakikat fisika adalah ilmu pengetahuan yang mempelajari gejala-gejala melalui serangkaian proses yang dikenal dengan proses ilmiah yang dibangun atas dasar sikap ilmiah dan hasilnya terwujud sebagai produk ilmiah yang tersusun atas tiga komponen terpenting berupa konsep, prinsip, dan teori yang berlaku secara universal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{"citationID":"nhm0sm0r0","properties":{"formattedCitation":"(Trianto, 2014)","plainCitation":"(Trianto, 2014)"},"citationItems":[{"id":51,"uris":["http://zotero.org/users/local/HNK9NmYP/items/TDPX5JUQ"],"uri":["http://zotero.org/users/local/HNK9NmYP/items/TDPX5JUQ"],"itemData":{"id":51,"type":"book","title":"Model Pembelajaran Terpadu","publisher":"PT Bumi Aksara","publisher-place":"Jakarta","event-place":"Jakarta","author":[{"literal":"Trianto"}],"issued":{"date-parts":[["2014"]]}}}],"schema":"https://github.com/citation-style-language/schema/raw/master/csl-citation.json"}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(Trianto, 2014)</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w:t>
      </w:r>
    </w:p>
    <w:p w:rsidR="0061053C" w:rsidRPr="00E706C2" w:rsidRDefault="0061053C" w:rsidP="0061053C">
      <w:pPr>
        <w:pStyle w:val="ListParagraph"/>
        <w:ind w:left="0" w:firstLine="720"/>
        <w:jc w:val="both"/>
        <w:rPr>
          <w:rFonts w:ascii="Times New Roman" w:hAnsi="Times New Roman" w:cs="Times New Roman"/>
          <w:bCs/>
          <w:sz w:val="20"/>
          <w:szCs w:val="20"/>
          <w:lang w:val="id-ID"/>
        </w:rPr>
      </w:pPr>
      <w:r w:rsidRPr="00E706C2">
        <w:rPr>
          <w:rFonts w:ascii="Times New Roman" w:hAnsi="Times New Roman" w:cs="Times New Roman"/>
          <w:sz w:val="20"/>
          <w:szCs w:val="20"/>
        </w:rPr>
        <w:t xml:space="preserve">Fisika semata-mata tidaklah pada dimensi pengetahuan, tetapi lebih dari itu. Fisika lebih menekankan pada dimensi nilai </w:t>
      </w:r>
      <w:r w:rsidRPr="00E706C2">
        <w:rPr>
          <w:rFonts w:ascii="Times New Roman" w:hAnsi="Times New Roman" w:cs="Times New Roman"/>
          <w:i/>
          <w:iCs/>
          <w:sz w:val="20"/>
          <w:szCs w:val="20"/>
        </w:rPr>
        <w:t xml:space="preserve">ukhrawi, </w:t>
      </w:r>
      <w:r w:rsidRPr="00E706C2">
        <w:rPr>
          <w:rFonts w:ascii="Times New Roman" w:hAnsi="Times New Roman" w:cs="Times New Roman"/>
          <w:sz w:val="20"/>
          <w:szCs w:val="20"/>
        </w:rPr>
        <w:t>di mana dengan memerhatikanketeraturan di alam semesta akan semakin meningkatkan keyakinan adanya sebuah kekuatan yang Mahadahsyat yang tidak dapat dibantah lagi, yaitu Allah SWT</w:t>
      </w:r>
      <w:r w:rsidRPr="00E706C2">
        <w:rPr>
          <w:rFonts w:ascii="Times New Roman" w:hAnsi="Times New Roman" w:cs="Times New Roman"/>
          <w:sz w:val="20"/>
          <w:szCs w:val="20"/>
        </w:rPr>
        <w:fldChar w:fldCharType="begin"/>
      </w:r>
      <w:r w:rsidRPr="00E706C2">
        <w:rPr>
          <w:rFonts w:ascii="Times New Roman" w:hAnsi="Times New Roman" w:cs="Times New Roman"/>
          <w:sz w:val="20"/>
          <w:szCs w:val="20"/>
        </w:rPr>
        <w:instrText xml:space="preserve"> ADDIN ZOTERO_ITEM CSL_CITATION {"citationID":"1turvina0j","properties":{"formattedCitation":"(Trianto, 2014)","plainCitation":"(Trianto, 2014)"},"citationItems":[{"id":51,"uris":["http://zotero.org/users/local/HNK9NmYP/items/TDPX5JUQ"],"uri":["http://zotero.org/users/local/HNK9NmYP/items/TDPX5JUQ"],"itemData":{"id":51,"type":"book","title":"Model Pembelajaran Terpadu","publisher":"PT Bumi Aksara","publisher-place":"Jakarta","event-place":"Jakarta","author":[{"literal":"Trianto"}],"issued":{"date-parts":[["2014"]]}}}],"schema":"https://github.com/citation-style-language/schema/raw/master/csl-citation.json"} </w:instrText>
      </w:r>
      <w:r w:rsidRPr="00E706C2">
        <w:rPr>
          <w:rFonts w:ascii="Times New Roman" w:hAnsi="Times New Roman" w:cs="Times New Roman"/>
          <w:sz w:val="20"/>
          <w:szCs w:val="20"/>
        </w:rPr>
        <w:fldChar w:fldCharType="separate"/>
      </w:r>
      <w:r w:rsidRPr="00E706C2">
        <w:rPr>
          <w:rFonts w:ascii="Times New Roman" w:hAnsi="Times New Roman" w:cs="Times New Roman"/>
          <w:sz w:val="20"/>
        </w:rPr>
        <w:t>(Trianto, 2014)</w:t>
      </w:r>
      <w:r w:rsidRPr="00E706C2">
        <w:rPr>
          <w:rFonts w:ascii="Times New Roman" w:hAnsi="Times New Roman" w:cs="Times New Roman"/>
          <w:sz w:val="20"/>
          <w:szCs w:val="20"/>
        </w:rPr>
        <w:fldChar w:fldCharType="end"/>
      </w:r>
      <w:r w:rsidRPr="00E706C2">
        <w:rPr>
          <w:rFonts w:ascii="Times New Roman" w:hAnsi="Times New Roman" w:cs="Times New Roman"/>
          <w:sz w:val="20"/>
          <w:szCs w:val="20"/>
        </w:rPr>
        <w:t xml:space="preserve">. Salah satu bukti </w:t>
      </w:r>
      <w:r w:rsidRPr="00E706C2">
        <w:rPr>
          <w:rFonts w:ascii="Times New Roman" w:hAnsi="Times New Roman" w:cs="Times New Roman"/>
          <w:bCs/>
          <w:sz w:val="20"/>
          <w:szCs w:val="20"/>
        </w:rPr>
        <w:t xml:space="preserve">firman Allah yang menambah nilai </w:t>
      </w:r>
      <w:r w:rsidRPr="00E706C2">
        <w:rPr>
          <w:rFonts w:ascii="Times New Roman" w:hAnsi="Times New Roman" w:cs="Times New Roman"/>
          <w:bCs/>
          <w:i/>
          <w:iCs/>
          <w:sz w:val="20"/>
          <w:szCs w:val="20"/>
        </w:rPr>
        <w:t>ukhrawi</w:t>
      </w:r>
      <w:r w:rsidRPr="00E706C2">
        <w:rPr>
          <w:rFonts w:ascii="Times New Roman" w:hAnsi="Times New Roman" w:cs="Times New Roman"/>
          <w:bCs/>
          <w:sz w:val="20"/>
          <w:szCs w:val="20"/>
        </w:rPr>
        <w:t>dalam surat Al-Furqan: 25: 61 yang berbunyi :</w:t>
      </w:r>
    </w:p>
    <w:p w:rsidR="0061053C" w:rsidRPr="00E706C2" w:rsidRDefault="0061053C" w:rsidP="0061053C">
      <w:pPr>
        <w:pStyle w:val="ListParagraph"/>
        <w:ind w:left="0" w:firstLine="720"/>
        <w:jc w:val="both"/>
        <w:rPr>
          <w:rFonts w:ascii="Times New Roman" w:hAnsi="Times New Roman" w:cs="Times New Roman"/>
          <w:sz w:val="20"/>
          <w:szCs w:val="20"/>
          <w:lang w:val="id-ID"/>
        </w:rPr>
      </w:pPr>
    </w:p>
    <w:p w:rsidR="0061053C" w:rsidRPr="00E706C2" w:rsidRDefault="0061053C" w:rsidP="0061053C">
      <w:pPr>
        <w:bidi/>
        <w:jc w:val="both"/>
        <w:rPr>
          <w:rFonts w:ascii="Times New Roman" w:hAnsi="Times New Roman" w:cs="Times New Roman"/>
          <w:sz w:val="18"/>
          <w:szCs w:val="18"/>
        </w:rPr>
      </w:pPr>
      <w:r w:rsidRPr="00E706C2">
        <w:rPr>
          <w:rFonts w:ascii="Times New Roman" w:hAnsi="Times New Roman" w:cs="Times New Roman"/>
          <w:sz w:val="18"/>
          <w:szCs w:val="18"/>
        </w:rPr>
        <w:sym w:font="HQPB5" w:char="F078"/>
      </w:r>
      <w:r w:rsidRPr="00E706C2">
        <w:rPr>
          <w:rFonts w:ascii="Times New Roman" w:hAnsi="Times New Roman" w:cs="Times New Roman"/>
          <w:sz w:val="18"/>
          <w:szCs w:val="18"/>
        </w:rPr>
        <w:sym w:font="HQPB2" w:char="F038"/>
      </w:r>
      <w:r w:rsidRPr="00E706C2">
        <w:rPr>
          <w:rFonts w:ascii="Times New Roman" w:hAnsi="Times New Roman" w:cs="Times New Roman"/>
          <w:sz w:val="18"/>
          <w:szCs w:val="18"/>
        </w:rPr>
        <w:sym w:font="HQPB5" w:char="F075"/>
      </w:r>
      <w:r w:rsidRPr="00E706C2">
        <w:rPr>
          <w:rFonts w:ascii="Times New Roman" w:hAnsi="Times New Roman" w:cs="Times New Roman"/>
          <w:sz w:val="18"/>
          <w:szCs w:val="18"/>
        </w:rPr>
        <w:sym w:font="HQPB1" w:char="F091"/>
      </w:r>
      <w:r w:rsidRPr="00E706C2">
        <w:rPr>
          <w:rFonts w:ascii="Times New Roman" w:hAnsi="Times New Roman" w:cs="Times New Roman"/>
          <w:sz w:val="18"/>
          <w:szCs w:val="18"/>
        </w:rPr>
        <w:sym w:font="HQPB1" w:char="F024"/>
      </w:r>
      <w:r w:rsidRPr="00E706C2">
        <w:rPr>
          <w:rFonts w:ascii="Times New Roman" w:hAnsi="Times New Roman" w:cs="Times New Roman"/>
          <w:sz w:val="18"/>
          <w:szCs w:val="18"/>
        </w:rPr>
        <w:sym w:font="HQPB5" w:char="F074"/>
      </w:r>
      <w:r w:rsidRPr="00E706C2">
        <w:rPr>
          <w:rFonts w:ascii="Times New Roman" w:hAnsi="Times New Roman" w:cs="Times New Roman"/>
          <w:sz w:val="18"/>
          <w:szCs w:val="18"/>
        </w:rPr>
        <w:sym w:font="HQPB1" w:char="F036"/>
      </w:r>
      <w:r w:rsidRPr="00E706C2">
        <w:rPr>
          <w:rFonts w:ascii="Times New Roman" w:hAnsi="Times New Roman" w:cs="Times New Roman"/>
          <w:sz w:val="18"/>
          <w:szCs w:val="18"/>
        </w:rPr>
        <w:sym w:font="HQPB5" w:char="F073"/>
      </w:r>
      <w:r w:rsidRPr="00E706C2">
        <w:rPr>
          <w:rFonts w:ascii="Times New Roman" w:hAnsi="Times New Roman" w:cs="Times New Roman"/>
          <w:sz w:val="18"/>
          <w:szCs w:val="18"/>
        </w:rPr>
        <w:sym w:font="HQPB1" w:char="F03F"/>
      </w:r>
      <w:r w:rsidRPr="00E706C2">
        <w:rPr>
          <w:rFonts w:ascii="Times New Roman" w:hAnsi="Times New Roman" w:cs="Times New Roman"/>
          <w:sz w:val="18"/>
          <w:szCs w:val="18"/>
        </w:rPr>
        <w:sym w:font="HQPB2" w:char="F093"/>
      </w:r>
      <w:r w:rsidRPr="00E706C2">
        <w:rPr>
          <w:rFonts w:ascii="Times New Roman" w:hAnsi="Times New Roman" w:cs="Times New Roman"/>
          <w:sz w:val="18"/>
          <w:szCs w:val="18"/>
        </w:rPr>
        <w:sym w:font="HQPB4" w:char="F0CF"/>
      </w:r>
      <w:r w:rsidRPr="00E706C2">
        <w:rPr>
          <w:rFonts w:ascii="Times New Roman" w:hAnsi="Times New Roman" w:cs="Times New Roman"/>
          <w:sz w:val="18"/>
          <w:szCs w:val="18"/>
        </w:rPr>
        <w:sym w:font="HQPB3" w:char="F025"/>
      </w:r>
      <w:r w:rsidRPr="00E706C2">
        <w:rPr>
          <w:rFonts w:ascii="Times New Roman" w:hAnsi="Times New Roman" w:cs="Times New Roman"/>
          <w:sz w:val="18"/>
          <w:szCs w:val="18"/>
        </w:rPr>
        <w:sym w:font="HQPB4" w:char="F0A9"/>
      </w:r>
      <w:r w:rsidRPr="00E706C2">
        <w:rPr>
          <w:rFonts w:ascii="Times New Roman" w:hAnsi="Times New Roman" w:cs="Times New Roman"/>
          <w:sz w:val="18"/>
          <w:szCs w:val="18"/>
        </w:rPr>
        <w:sym w:font="HQPB3" w:char="F021"/>
      </w:r>
      <w:r w:rsidRPr="00E706C2">
        <w:rPr>
          <w:rFonts w:ascii="Times New Roman" w:hAnsi="Times New Roman" w:cs="Times New Roman"/>
          <w:sz w:val="18"/>
          <w:szCs w:val="18"/>
        </w:rPr>
        <w:sym w:font="HQPB5" w:char="F024"/>
      </w:r>
      <w:r w:rsidRPr="00E706C2">
        <w:rPr>
          <w:rFonts w:ascii="Times New Roman" w:hAnsi="Times New Roman" w:cs="Times New Roman"/>
          <w:sz w:val="18"/>
          <w:szCs w:val="18"/>
        </w:rPr>
        <w:sym w:font="HQPB1" w:char="F023"/>
      </w:r>
      <w:r w:rsidRPr="00E706C2">
        <w:rPr>
          <w:rFonts w:ascii="Times New Roman" w:hAnsi="Times New Roman" w:cs="Times New Roman"/>
          <w:sz w:val="18"/>
          <w:szCs w:val="18"/>
        </w:rPr>
        <w:sym w:font="HQPB5" w:char="F09F"/>
      </w:r>
      <w:r w:rsidRPr="00E706C2">
        <w:rPr>
          <w:rFonts w:ascii="Times New Roman" w:hAnsi="Times New Roman" w:cs="Times New Roman"/>
          <w:sz w:val="18"/>
          <w:szCs w:val="18"/>
        </w:rPr>
        <w:sym w:font="HQPB2" w:char="F040"/>
      </w:r>
      <w:r w:rsidRPr="00E706C2">
        <w:rPr>
          <w:rFonts w:ascii="Times New Roman" w:hAnsi="Times New Roman" w:cs="Times New Roman"/>
          <w:sz w:val="18"/>
          <w:szCs w:val="18"/>
        </w:rPr>
        <w:sym w:font="HQPB5" w:char="F079"/>
      </w:r>
      <w:r w:rsidRPr="00E706C2">
        <w:rPr>
          <w:rFonts w:ascii="Times New Roman" w:hAnsi="Times New Roman" w:cs="Times New Roman"/>
          <w:sz w:val="18"/>
          <w:szCs w:val="18"/>
        </w:rPr>
        <w:sym w:font="HQPB1" w:char="F0E8"/>
      </w:r>
      <w:r w:rsidRPr="00E706C2">
        <w:rPr>
          <w:rFonts w:ascii="Times New Roman" w:hAnsi="Times New Roman" w:cs="Times New Roman"/>
          <w:sz w:val="18"/>
          <w:szCs w:val="18"/>
        </w:rPr>
        <w:sym w:font="HQPB5" w:char="F079"/>
      </w:r>
      <w:r w:rsidRPr="00E706C2">
        <w:rPr>
          <w:rFonts w:ascii="Times New Roman" w:hAnsi="Times New Roman" w:cs="Times New Roman"/>
          <w:sz w:val="18"/>
          <w:szCs w:val="18"/>
        </w:rPr>
        <w:sym w:font="HQPB1" w:char="F05F"/>
      </w:r>
      <w:r w:rsidRPr="00E706C2">
        <w:rPr>
          <w:rFonts w:ascii="Times New Roman" w:hAnsi="Times New Roman" w:cs="Times New Roman"/>
          <w:sz w:val="18"/>
          <w:szCs w:val="18"/>
        </w:rPr>
        <w:sym w:font="HQPB2" w:char="F092"/>
      </w:r>
      <w:r w:rsidRPr="00E706C2">
        <w:rPr>
          <w:rFonts w:ascii="Times New Roman" w:hAnsi="Times New Roman" w:cs="Times New Roman"/>
          <w:sz w:val="18"/>
          <w:szCs w:val="18"/>
        </w:rPr>
        <w:sym w:font="HQPB4" w:char="F0CE"/>
      </w:r>
      <w:r w:rsidRPr="00E706C2">
        <w:rPr>
          <w:rFonts w:ascii="Times New Roman" w:hAnsi="Times New Roman" w:cs="Times New Roman"/>
          <w:sz w:val="18"/>
          <w:szCs w:val="18"/>
        </w:rPr>
        <w:sym w:font="HQPB1" w:char="F0FB"/>
      </w:r>
      <w:r w:rsidRPr="00E706C2">
        <w:rPr>
          <w:rFonts w:ascii="Times New Roman" w:hAnsi="Times New Roman" w:cs="Times New Roman"/>
          <w:sz w:val="18"/>
          <w:szCs w:val="18"/>
        </w:rPr>
        <w:sym w:font="HQPB4" w:char="F0CF"/>
      </w:r>
      <w:r w:rsidRPr="00E706C2">
        <w:rPr>
          <w:rFonts w:ascii="Times New Roman" w:hAnsi="Times New Roman" w:cs="Times New Roman"/>
          <w:sz w:val="18"/>
          <w:szCs w:val="18"/>
        </w:rPr>
        <w:sym w:font="HQPB2" w:char="F0E4"/>
      </w:r>
      <w:r w:rsidRPr="00E706C2">
        <w:rPr>
          <w:rFonts w:ascii="Times New Roman" w:hAnsi="Times New Roman" w:cs="Times New Roman"/>
          <w:sz w:val="18"/>
          <w:szCs w:val="18"/>
        </w:rPr>
        <w:sym w:font="HQPB5" w:char="F021"/>
      </w:r>
      <w:r w:rsidRPr="00E706C2">
        <w:rPr>
          <w:rFonts w:ascii="Times New Roman" w:hAnsi="Times New Roman" w:cs="Times New Roman"/>
          <w:sz w:val="18"/>
          <w:szCs w:val="18"/>
        </w:rPr>
        <w:sym w:font="HQPB1" w:char="F024"/>
      </w:r>
      <w:r w:rsidRPr="00E706C2">
        <w:rPr>
          <w:rFonts w:ascii="Times New Roman" w:hAnsi="Times New Roman" w:cs="Times New Roman"/>
          <w:sz w:val="18"/>
          <w:szCs w:val="18"/>
        </w:rPr>
        <w:sym w:font="HQPB5" w:char="F079"/>
      </w:r>
      <w:r w:rsidRPr="00E706C2">
        <w:rPr>
          <w:rFonts w:ascii="Times New Roman" w:hAnsi="Times New Roman" w:cs="Times New Roman"/>
          <w:sz w:val="18"/>
          <w:szCs w:val="18"/>
        </w:rPr>
        <w:sym w:font="HQPB2" w:char="F04A"/>
      </w:r>
      <w:r w:rsidRPr="00E706C2">
        <w:rPr>
          <w:rFonts w:ascii="Times New Roman" w:hAnsi="Times New Roman" w:cs="Times New Roman"/>
          <w:sz w:val="18"/>
          <w:szCs w:val="18"/>
        </w:rPr>
        <w:sym w:font="HQPB4" w:char="F0A1"/>
      </w:r>
      <w:r w:rsidRPr="00E706C2">
        <w:rPr>
          <w:rFonts w:ascii="Times New Roman" w:hAnsi="Times New Roman" w:cs="Times New Roman"/>
          <w:sz w:val="18"/>
          <w:szCs w:val="18"/>
        </w:rPr>
        <w:sym w:font="HQPB1" w:char="F0A1"/>
      </w:r>
      <w:r w:rsidRPr="00E706C2">
        <w:rPr>
          <w:rFonts w:ascii="Times New Roman" w:hAnsi="Times New Roman" w:cs="Times New Roman"/>
          <w:sz w:val="18"/>
          <w:szCs w:val="18"/>
        </w:rPr>
        <w:sym w:font="HQPB2" w:char="F039"/>
      </w:r>
      <w:r w:rsidRPr="00E706C2">
        <w:rPr>
          <w:rFonts w:ascii="Times New Roman" w:hAnsi="Times New Roman" w:cs="Times New Roman"/>
          <w:sz w:val="18"/>
          <w:szCs w:val="18"/>
        </w:rPr>
        <w:sym w:font="HQPB5" w:char="F024"/>
      </w:r>
      <w:r w:rsidRPr="00E706C2">
        <w:rPr>
          <w:rFonts w:ascii="Times New Roman" w:hAnsi="Times New Roman" w:cs="Times New Roman"/>
          <w:sz w:val="18"/>
          <w:szCs w:val="18"/>
        </w:rPr>
        <w:sym w:font="HQPB1" w:char="F023"/>
      </w:r>
      <w:r w:rsidRPr="00E706C2">
        <w:rPr>
          <w:rFonts w:ascii="Times New Roman" w:hAnsi="Times New Roman" w:cs="Times New Roman"/>
          <w:sz w:val="18"/>
          <w:szCs w:val="18"/>
        </w:rPr>
        <w:sym w:font="HQPB1" w:char="F025"/>
      </w:r>
      <w:r w:rsidRPr="00E706C2">
        <w:rPr>
          <w:rFonts w:ascii="Times New Roman" w:hAnsi="Times New Roman" w:cs="Times New Roman"/>
          <w:sz w:val="18"/>
          <w:szCs w:val="18"/>
        </w:rPr>
        <w:sym w:font="HQPB4" w:char="F05B"/>
      </w:r>
      <w:r w:rsidRPr="00E706C2">
        <w:rPr>
          <w:rFonts w:ascii="Times New Roman" w:hAnsi="Times New Roman" w:cs="Times New Roman"/>
          <w:sz w:val="18"/>
          <w:szCs w:val="18"/>
        </w:rPr>
        <w:sym w:font="HQPB1" w:char="F060"/>
      </w:r>
      <w:r w:rsidRPr="00E706C2">
        <w:rPr>
          <w:rFonts w:ascii="Times New Roman" w:hAnsi="Times New Roman" w:cs="Times New Roman"/>
          <w:sz w:val="18"/>
          <w:szCs w:val="18"/>
        </w:rPr>
        <w:sym w:font="HQPB2" w:char="F072"/>
      </w:r>
      <w:r w:rsidRPr="00E706C2">
        <w:rPr>
          <w:rFonts w:ascii="Times New Roman" w:hAnsi="Times New Roman" w:cs="Times New Roman"/>
          <w:sz w:val="18"/>
          <w:szCs w:val="18"/>
        </w:rPr>
        <w:sym w:font="HQPB4" w:char="F0E3"/>
      </w:r>
      <w:r w:rsidRPr="00E706C2">
        <w:rPr>
          <w:rFonts w:ascii="Times New Roman" w:hAnsi="Times New Roman" w:cs="Times New Roman"/>
          <w:sz w:val="18"/>
          <w:szCs w:val="18"/>
        </w:rPr>
        <w:sym w:font="HQPB1" w:char="F08D"/>
      </w:r>
      <w:r w:rsidRPr="00E706C2">
        <w:rPr>
          <w:rFonts w:ascii="Times New Roman" w:hAnsi="Times New Roman" w:cs="Times New Roman"/>
          <w:sz w:val="18"/>
          <w:szCs w:val="18"/>
        </w:rPr>
        <w:sym w:font="HQPB4" w:char="F0E7"/>
      </w:r>
      <w:r w:rsidRPr="00E706C2">
        <w:rPr>
          <w:rFonts w:ascii="Times New Roman" w:hAnsi="Times New Roman" w:cs="Times New Roman"/>
          <w:sz w:val="18"/>
          <w:szCs w:val="18"/>
        </w:rPr>
        <w:sym w:font="HQPB1" w:char="F02F"/>
      </w:r>
      <w:r w:rsidRPr="00E706C2">
        <w:rPr>
          <w:rFonts w:ascii="Times New Roman" w:hAnsi="Times New Roman" w:cs="Times New Roman"/>
          <w:sz w:val="18"/>
          <w:szCs w:val="18"/>
        </w:rPr>
        <w:sym w:font="HQPB5" w:char="F09F"/>
      </w:r>
      <w:r w:rsidRPr="00E706C2">
        <w:rPr>
          <w:rFonts w:ascii="Times New Roman" w:hAnsi="Times New Roman" w:cs="Times New Roman"/>
          <w:sz w:val="18"/>
          <w:szCs w:val="18"/>
        </w:rPr>
        <w:sym w:font="HQPB2" w:char="F040"/>
      </w:r>
      <w:r w:rsidRPr="00E706C2">
        <w:rPr>
          <w:rFonts w:ascii="Times New Roman" w:hAnsi="Times New Roman" w:cs="Times New Roman"/>
          <w:sz w:val="18"/>
          <w:szCs w:val="18"/>
        </w:rPr>
        <w:sym w:font="HQPB5" w:char="F079"/>
      </w:r>
      <w:r w:rsidRPr="00E706C2">
        <w:rPr>
          <w:rFonts w:ascii="Times New Roman" w:hAnsi="Times New Roman" w:cs="Times New Roman"/>
          <w:sz w:val="18"/>
          <w:szCs w:val="18"/>
        </w:rPr>
        <w:sym w:font="HQPB1" w:char="F0E8"/>
      </w:r>
      <w:r w:rsidRPr="00E706C2">
        <w:rPr>
          <w:rFonts w:ascii="Times New Roman" w:hAnsi="Times New Roman" w:cs="Times New Roman"/>
          <w:sz w:val="18"/>
          <w:szCs w:val="18"/>
        </w:rPr>
        <w:sym w:font="HQPB5" w:char="F079"/>
      </w:r>
      <w:r w:rsidRPr="00E706C2">
        <w:rPr>
          <w:rFonts w:ascii="Times New Roman" w:hAnsi="Times New Roman" w:cs="Times New Roman"/>
          <w:sz w:val="18"/>
          <w:szCs w:val="18"/>
        </w:rPr>
        <w:sym w:font="HQPB1" w:char="F05F"/>
      </w:r>
      <w:r w:rsidRPr="00E706C2">
        <w:rPr>
          <w:rFonts w:ascii="Times New Roman" w:hAnsi="Times New Roman" w:cs="Times New Roman"/>
          <w:sz w:val="18"/>
          <w:szCs w:val="18"/>
        </w:rPr>
        <w:sym w:font="HQPB5" w:char="F075"/>
      </w:r>
      <w:r w:rsidRPr="00E706C2">
        <w:rPr>
          <w:rFonts w:ascii="Times New Roman" w:hAnsi="Times New Roman" w:cs="Times New Roman"/>
          <w:sz w:val="18"/>
          <w:szCs w:val="18"/>
        </w:rPr>
        <w:sym w:font="HQPB2" w:char="F072"/>
      </w:r>
      <w:r w:rsidRPr="00E706C2">
        <w:rPr>
          <w:rFonts w:ascii="Times New Roman" w:hAnsi="Times New Roman" w:cs="Times New Roman"/>
          <w:sz w:val="18"/>
          <w:szCs w:val="18"/>
        </w:rPr>
        <w:sym w:font="HQPB1" w:char="F024"/>
      </w:r>
      <w:r w:rsidRPr="00E706C2">
        <w:rPr>
          <w:rFonts w:ascii="Times New Roman" w:hAnsi="Times New Roman" w:cs="Times New Roman"/>
          <w:sz w:val="18"/>
          <w:szCs w:val="18"/>
        </w:rPr>
        <w:sym w:font="HQPB5" w:char="F070"/>
      </w:r>
      <w:r w:rsidRPr="00E706C2">
        <w:rPr>
          <w:rFonts w:ascii="Times New Roman" w:hAnsi="Times New Roman" w:cs="Times New Roman"/>
          <w:sz w:val="18"/>
          <w:szCs w:val="18"/>
        </w:rPr>
        <w:sym w:font="HQPB2" w:char="F06B"/>
      </w:r>
      <w:r w:rsidRPr="00E706C2">
        <w:rPr>
          <w:rFonts w:ascii="Times New Roman" w:hAnsi="Times New Roman" w:cs="Times New Roman"/>
          <w:sz w:val="18"/>
          <w:szCs w:val="18"/>
        </w:rPr>
        <w:sym w:font="HQPB2" w:char="F08E"/>
      </w:r>
      <w:r w:rsidRPr="00E706C2">
        <w:rPr>
          <w:rFonts w:ascii="Times New Roman" w:hAnsi="Times New Roman" w:cs="Times New Roman"/>
          <w:sz w:val="18"/>
          <w:szCs w:val="18"/>
        </w:rPr>
        <w:sym w:font="HQPB4" w:char="F0CF"/>
      </w:r>
      <w:r w:rsidRPr="00E706C2">
        <w:rPr>
          <w:rFonts w:ascii="Times New Roman" w:hAnsi="Times New Roman" w:cs="Times New Roman"/>
          <w:sz w:val="18"/>
          <w:szCs w:val="18"/>
        </w:rPr>
        <w:sym w:font="HQPB1" w:char="F0F9"/>
      </w:r>
      <w:r w:rsidRPr="00E706C2">
        <w:rPr>
          <w:rFonts w:ascii="Times New Roman" w:hAnsi="Times New Roman" w:cs="Times New Roman"/>
          <w:sz w:val="18"/>
          <w:szCs w:val="18"/>
        </w:rPr>
        <w:sym w:font="HQPB1" w:char="F025"/>
      </w:r>
      <w:r w:rsidRPr="00E706C2">
        <w:rPr>
          <w:rFonts w:ascii="Times New Roman" w:hAnsi="Times New Roman" w:cs="Times New Roman"/>
          <w:sz w:val="18"/>
          <w:szCs w:val="18"/>
        </w:rPr>
        <w:sym w:font="HQPB4" w:char="F05B"/>
      </w:r>
      <w:r w:rsidRPr="00E706C2">
        <w:rPr>
          <w:rFonts w:ascii="Times New Roman" w:hAnsi="Times New Roman" w:cs="Times New Roman"/>
          <w:sz w:val="18"/>
          <w:szCs w:val="18"/>
        </w:rPr>
        <w:sym w:font="HQPB1" w:char="F060"/>
      </w:r>
      <w:r w:rsidRPr="00E706C2">
        <w:rPr>
          <w:rFonts w:ascii="Times New Roman" w:hAnsi="Times New Roman" w:cs="Times New Roman"/>
          <w:sz w:val="18"/>
          <w:szCs w:val="18"/>
        </w:rPr>
        <w:sym w:font="HQPB2" w:char="F0BA"/>
      </w:r>
      <w:r w:rsidRPr="00E706C2">
        <w:rPr>
          <w:rFonts w:ascii="Times New Roman" w:hAnsi="Times New Roman" w:cs="Times New Roman"/>
          <w:sz w:val="18"/>
          <w:szCs w:val="18"/>
        </w:rPr>
        <w:sym w:font="HQPB5" w:char="F075"/>
      </w:r>
      <w:r w:rsidRPr="00E706C2">
        <w:rPr>
          <w:rFonts w:ascii="Times New Roman" w:hAnsi="Times New Roman" w:cs="Times New Roman"/>
          <w:sz w:val="18"/>
          <w:szCs w:val="18"/>
        </w:rPr>
        <w:sym w:font="HQPB1" w:char="F08E"/>
      </w:r>
      <w:r w:rsidRPr="00E706C2">
        <w:rPr>
          <w:rFonts w:ascii="Times New Roman" w:hAnsi="Times New Roman" w:cs="Times New Roman"/>
          <w:sz w:val="18"/>
          <w:szCs w:val="18"/>
        </w:rPr>
        <w:sym w:font="HQPB4" w:char="F0C5"/>
      </w:r>
      <w:r w:rsidRPr="00E706C2">
        <w:rPr>
          <w:rFonts w:ascii="Times New Roman" w:hAnsi="Times New Roman" w:cs="Times New Roman"/>
          <w:sz w:val="18"/>
          <w:szCs w:val="18"/>
        </w:rPr>
        <w:sym w:font="HQPB1" w:char="F0A0"/>
      </w:r>
      <w:r w:rsidRPr="00E706C2">
        <w:rPr>
          <w:rFonts w:ascii="Times New Roman" w:hAnsi="Times New Roman" w:cs="Times New Roman"/>
          <w:sz w:val="18"/>
          <w:szCs w:val="18"/>
        </w:rPr>
        <w:sym w:font="HQPB1" w:char="F023"/>
      </w:r>
      <w:r w:rsidRPr="00E706C2">
        <w:rPr>
          <w:rFonts w:ascii="Times New Roman" w:hAnsi="Times New Roman" w:cs="Times New Roman"/>
          <w:sz w:val="18"/>
          <w:szCs w:val="18"/>
        </w:rPr>
        <w:sym w:font="HQPB4" w:char="F05C"/>
      </w:r>
      <w:r w:rsidRPr="00E706C2">
        <w:rPr>
          <w:rFonts w:ascii="Times New Roman" w:hAnsi="Times New Roman" w:cs="Times New Roman"/>
          <w:sz w:val="18"/>
          <w:szCs w:val="18"/>
        </w:rPr>
        <w:sym w:font="HQPB1" w:char="F08D"/>
      </w:r>
      <w:r w:rsidRPr="00E706C2">
        <w:rPr>
          <w:rFonts w:ascii="Times New Roman" w:hAnsi="Times New Roman" w:cs="Times New Roman"/>
          <w:sz w:val="18"/>
          <w:szCs w:val="18"/>
        </w:rPr>
        <w:sym w:font="HQPB5" w:char="F079"/>
      </w:r>
      <w:r w:rsidRPr="00E706C2">
        <w:rPr>
          <w:rFonts w:ascii="Times New Roman" w:hAnsi="Times New Roman" w:cs="Times New Roman"/>
          <w:sz w:val="18"/>
          <w:szCs w:val="18"/>
        </w:rPr>
        <w:sym w:font="HQPB2" w:char="F04A"/>
      </w:r>
      <w:r w:rsidRPr="00E706C2">
        <w:rPr>
          <w:rFonts w:ascii="Times New Roman" w:hAnsi="Times New Roman" w:cs="Times New Roman"/>
          <w:sz w:val="18"/>
          <w:szCs w:val="18"/>
        </w:rPr>
        <w:sym w:font="HQPB5" w:char="F073"/>
      </w:r>
      <w:r w:rsidRPr="00E706C2">
        <w:rPr>
          <w:rFonts w:ascii="Times New Roman" w:hAnsi="Times New Roman" w:cs="Times New Roman"/>
          <w:sz w:val="18"/>
          <w:szCs w:val="18"/>
        </w:rPr>
        <w:sym w:font="HQPB2" w:char="F025"/>
      </w:r>
      <w:r w:rsidRPr="00E706C2">
        <w:rPr>
          <w:rFonts w:ascii="Times New Roman" w:hAnsi="Times New Roman" w:cs="Times New Roman"/>
          <w:sz w:val="18"/>
          <w:szCs w:val="18"/>
        </w:rPr>
        <w:sym w:font="HQPB5" w:char="F075"/>
      </w:r>
      <w:r w:rsidRPr="00E706C2">
        <w:rPr>
          <w:rFonts w:ascii="Times New Roman" w:hAnsi="Times New Roman" w:cs="Times New Roman"/>
          <w:sz w:val="18"/>
          <w:szCs w:val="18"/>
        </w:rPr>
        <w:sym w:font="HQPB2" w:char="F072"/>
      </w:r>
      <w:r w:rsidRPr="00E706C2">
        <w:rPr>
          <w:rFonts w:ascii="Times New Roman" w:hAnsi="Times New Roman" w:cs="Times New Roman"/>
          <w:sz w:val="18"/>
          <w:szCs w:val="18"/>
        </w:rPr>
        <w:sym w:font="HQPB1" w:char="F023"/>
      </w:r>
      <w:r w:rsidRPr="00E706C2">
        <w:rPr>
          <w:rFonts w:ascii="Times New Roman" w:hAnsi="Times New Roman" w:cs="Times New Roman"/>
          <w:sz w:val="18"/>
          <w:szCs w:val="18"/>
        </w:rPr>
        <w:sym w:font="HQPB4" w:char="F05A"/>
      </w:r>
      <w:r w:rsidRPr="00E706C2">
        <w:rPr>
          <w:rFonts w:ascii="Times New Roman" w:hAnsi="Times New Roman" w:cs="Times New Roman"/>
          <w:sz w:val="18"/>
          <w:szCs w:val="18"/>
        </w:rPr>
        <w:sym w:font="HQPB1" w:char="F08E"/>
      </w:r>
      <w:r w:rsidRPr="00E706C2">
        <w:rPr>
          <w:rFonts w:ascii="Times New Roman" w:hAnsi="Times New Roman" w:cs="Times New Roman"/>
          <w:sz w:val="18"/>
          <w:szCs w:val="18"/>
        </w:rPr>
        <w:sym w:font="HQPB2" w:char="F08D"/>
      </w:r>
      <w:r w:rsidRPr="00E706C2">
        <w:rPr>
          <w:rFonts w:ascii="Times New Roman" w:hAnsi="Times New Roman" w:cs="Times New Roman"/>
          <w:sz w:val="18"/>
          <w:szCs w:val="18"/>
        </w:rPr>
        <w:sym w:font="HQPB4" w:char="F0CF"/>
      </w:r>
      <w:r w:rsidRPr="00E706C2">
        <w:rPr>
          <w:rFonts w:ascii="Times New Roman" w:hAnsi="Times New Roman" w:cs="Times New Roman"/>
          <w:sz w:val="18"/>
          <w:szCs w:val="18"/>
        </w:rPr>
        <w:sym w:font="HQPB2" w:char="F059"/>
      </w:r>
      <w:r w:rsidRPr="00E706C2">
        <w:rPr>
          <w:rFonts w:ascii="Times New Roman" w:hAnsi="Times New Roman" w:cs="Times New Roman"/>
          <w:sz w:val="18"/>
          <w:szCs w:val="18"/>
        </w:rPr>
        <w:sym w:font="HQPB4" w:char="F095"/>
      </w:r>
      <w:r w:rsidRPr="00E706C2">
        <w:rPr>
          <w:rFonts w:ascii="Times New Roman" w:hAnsi="Times New Roman" w:cs="Times New Roman"/>
          <w:sz w:val="18"/>
          <w:szCs w:val="18"/>
        </w:rPr>
        <w:sym w:font="HQPB2" w:char="F042"/>
      </w:r>
      <w:r w:rsidRPr="00E706C2">
        <w:rPr>
          <w:rFonts w:ascii="Times New Roman" w:hAnsi="Times New Roman" w:cs="Times New Roman"/>
          <w:sz w:val="18"/>
          <w:szCs w:val="18"/>
        </w:rPr>
        <w:sym w:font="HQPB2" w:char="F0C7"/>
      </w:r>
      <w:r w:rsidRPr="00E706C2">
        <w:rPr>
          <w:rFonts w:ascii="Times New Roman" w:hAnsi="Times New Roman" w:cs="Times New Roman"/>
          <w:sz w:val="18"/>
          <w:szCs w:val="18"/>
        </w:rPr>
        <w:sym w:font="HQPB2" w:char="F0CF"/>
      </w:r>
      <w:r w:rsidRPr="00E706C2">
        <w:rPr>
          <w:rFonts w:ascii="Times New Roman" w:hAnsi="Times New Roman" w:cs="Times New Roman"/>
          <w:sz w:val="18"/>
          <w:szCs w:val="18"/>
        </w:rPr>
        <w:sym w:font="HQPB2" w:char="F0CA"/>
      </w:r>
      <w:r w:rsidRPr="00E706C2">
        <w:rPr>
          <w:rFonts w:ascii="Times New Roman" w:hAnsi="Times New Roman" w:cs="Times New Roman"/>
          <w:sz w:val="18"/>
          <w:szCs w:val="18"/>
        </w:rPr>
        <w:sym w:font="HQPB2" w:char="F0C8"/>
      </w:r>
    </w:p>
    <w:p w:rsidR="0061053C" w:rsidRPr="00E706C2" w:rsidRDefault="0061053C" w:rsidP="0061053C">
      <w:pPr>
        <w:spacing w:after="100" w:afterAutospacing="1"/>
        <w:ind w:left="567" w:hanging="566"/>
        <w:jc w:val="both"/>
        <w:rPr>
          <w:rFonts w:ascii="Times New Roman" w:hAnsi="Times New Roman" w:cs="Times New Roman"/>
          <w:bCs/>
          <w:i/>
          <w:iCs/>
          <w:sz w:val="18"/>
          <w:szCs w:val="18"/>
        </w:rPr>
      </w:pPr>
      <w:r w:rsidRPr="00E706C2">
        <w:rPr>
          <w:rFonts w:ascii="Times New Roman" w:hAnsi="Times New Roman" w:cs="Times New Roman"/>
          <w:bCs/>
          <w:i/>
          <w:iCs/>
          <w:sz w:val="18"/>
          <w:szCs w:val="18"/>
        </w:rPr>
        <w:t>Artinya :”Mahasuci Allah yang menjadikan di langit gugusan-gugusan bintang dan Dia menjadikan juga padanya matahari dan bulan yang bercahaya”</w:t>
      </w:r>
      <w:r w:rsidRPr="00E706C2">
        <w:rPr>
          <w:rFonts w:ascii="Times New Roman" w:hAnsi="Times New Roman" w:cs="Times New Roman"/>
          <w:bCs/>
          <w:i/>
          <w:iCs/>
          <w:sz w:val="18"/>
          <w:szCs w:val="18"/>
        </w:rPr>
        <w:fldChar w:fldCharType="begin"/>
      </w:r>
      <w:r w:rsidRPr="00E706C2">
        <w:rPr>
          <w:rFonts w:ascii="Times New Roman" w:hAnsi="Times New Roman" w:cs="Times New Roman"/>
          <w:bCs/>
          <w:i/>
          <w:iCs/>
          <w:sz w:val="18"/>
          <w:szCs w:val="18"/>
        </w:rPr>
        <w:instrText xml:space="preserve"> ADDIN ZOTERO_ITEM CSL_CITATION {"citationID":"1anfh5mi9u","properties":{"formattedCitation":"(Departeman Agama RI, 2006)","plainCitation":"(Departeman Agama RI, 2006)"},"citationItems":[{"id":38,"uris":["http://zotero.org/users/local/HNK9NmYP/items/XII9GTBF"],"uri":["http://zotero.org/users/local/HNK9NmYP/items/XII9GTBF"],"itemData":{"id":38,"type":"book","title":"Alquran Terjemahan dan Tajwid","publisher":"Maghfirah Pustaka","publisher-place":"Jakarta","event-place":"Jakarta","author":[{"literal":"Departeman Agama RI"}],"issued":{"date-parts":[["2006"]]}}}],"schema":"https://github.com/citation-style-language/schema/raw/master/csl-citation.json"} </w:instrText>
      </w:r>
      <w:r w:rsidRPr="00E706C2">
        <w:rPr>
          <w:rFonts w:ascii="Times New Roman" w:hAnsi="Times New Roman" w:cs="Times New Roman"/>
          <w:bCs/>
          <w:i/>
          <w:iCs/>
          <w:sz w:val="18"/>
          <w:szCs w:val="18"/>
        </w:rPr>
        <w:fldChar w:fldCharType="separate"/>
      </w:r>
      <w:r w:rsidRPr="00E706C2">
        <w:rPr>
          <w:rFonts w:ascii="Times New Roman" w:hAnsi="Times New Roman" w:cs="Times New Roman"/>
          <w:sz w:val="18"/>
        </w:rPr>
        <w:t>(Departeman Agama RI, 2006)</w:t>
      </w:r>
      <w:r w:rsidRPr="00E706C2">
        <w:rPr>
          <w:rFonts w:ascii="Times New Roman" w:hAnsi="Times New Roman" w:cs="Times New Roman"/>
          <w:bCs/>
          <w:i/>
          <w:iCs/>
          <w:sz w:val="18"/>
          <w:szCs w:val="18"/>
        </w:rPr>
        <w:fldChar w:fldCharType="end"/>
      </w:r>
    </w:p>
    <w:p w:rsidR="0061053C" w:rsidRPr="00E706C2" w:rsidRDefault="0061053C" w:rsidP="0061053C">
      <w:pPr>
        <w:ind w:firstLine="709"/>
        <w:jc w:val="both"/>
        <w:rPr>
          <w:rFonts w:ascii="Times New Roman" w:hAnsi="Times New Roman" w:cs="Times New Roman"/>
          <w:sz w:val="20"/>
          <w:szCs w:val="20"/>
        </w:rPr>
      </w:pPr>
      <w:r w:rsidRPr="00E706C2">
        <w:rPr>
          <w:rFonts w:ascii="Times New Roman" w:hAnsi="Times New Roman" w:cs="Times New Roman"/>
          <w:sz w:val="20"/>
          <w:szCs w:val="20"/>
        </w:rPr>
        <w:t xml:space="preserve">Ayat di atas menjelaskan tentang kebenaran ilmu fisika dalam Alquran  adalah tentang cahaya. Melalui ayat ini dapat kita pahami bahwa Alquran mendeksripsikan matahari sebagai </w:t>
      </w:r>
      <w:r w:rsidRPr="00E706C2">
        <w:rPr>
          <w:rFonts w:ascii="Times New Roman" w:hAnsi="Times New Roman" w:cs="Times New Roman"/>
          <w:i/>
          <w:iCs/>
          <w:sz w:val="20"/>
          <w:szCs w:val="20"/>
        </w:rPr>
        <w:t xml:space="preserve">siraj </w:t>
      </w:r>
      <w:r w:rsidRPr="00E706C2">
        <w:rPr>
          <w:rFonts w:ascii="Times New Roman" w:hAnsi="Times New Roman" w:cs="Times New Roman"/>
          <w:sz w:val="20"/>
          <w:szCs w:val="20"/>
        </w:rPr>
        <w:t xml:space="preserve">(pelita). Sesuatu tidak dinamakan </w:t>
      </w:r>
      <w:r w:rsidRPr="00E706C2">
        <w:rPr>
          <w:rFonts w:ascii="Times New Roman" w:hAnsi="Times New Roman" w:cs="Times New Roman"/>
          <w:i/>
          <w:sz w:val="20"/>
          <w:szCs w:val="20"/>
        </w:rPr>
        <w:t>siraj</w:t>
      </w:r>
      <w:r w:rsidRPr="00E706C2">
        <w:rPr>
          <w:rFonts w:ascii="Times New Roman" w:hAnsi="Times New Roman" w:cs="Times New Roman"/>
          <w:sz w:val="20"/>
          <w:szCs w:val="20"/>
        </w:rPr>
        <w:t xml:space="preserve"> (pelita), kecuali apabila ia memiliki panas dan bisa mnyinari. Dua sifat ini sesuai dengan matahari yang bisa memancarkan panas dan cahaya ke bumi. Di sisi lain, Alquran mendeksripsikan bulan sebagai </w:t>
      </w:r>
      <w:r w:rsidRPr="00E706C2">
        <w:rPr>
          <w:rFonts w:ascii="Times New Roman" w:hAnsi="Times New Roman" w:cs="Times New Roman"/>
          <w:i/>
          <w:iCs/>
          <w:sz w:val="20"/>
          <w:szCs w:val="20"/>
        </w:rPr>
        <w:t xml:space="preserve">munir </w:t>
      </w:r>
      <w:r w:rsidRPr="00E706C2">
        <w:rPr>
          <w:rFonts w:ascii="Times New Roman" w:hAnsi="Times New Roman" w:cs="Times New Roman"/>
          <w:sz w:val="20"/>
          <w:szCs w:val="20"/>
        </w:rPr>
        <w:t>(bercahaya). Sebab, bulan hanya memantulkan cahaya dan dan tidak memiliki panas. Bulan adalah benda langit yang dingin, tidak memiliki panas. Ia mendapatkan cahayanya dari matahari. Sifat-sifat ini sangat selaras dengan apa yang dikatakan oleh para ahli astronomi</w:t>
      </w:r>
      <w:r w:rsidRPr="00E706C2">
        <w:rPr>
          <w:rFonts w:ascii="Times New Roman" w:hAnsi="Times New Roman" w:cs="Times New Roman"/>
          <w:sz w:val="20"/>
          <w:szCs w:val="20"/>
        </w:rPr>
        <w:fldChar w:fldCharType="begin"/>
      </w:r>
      <w:r w:rsidRPr="00E706C2">
        <w:rPr>
          <w:rFonts w:ascii="Times New Roman" w:hAnsi="Times New Roman" w:cs="Times New Roman"/>
          <w:sz w:val="20"/>
          <w:szCs w:val="20"/>
        </w:rPr>
        <w:instrText xml:space="preserve"> ADDIN ZOTERO_ITEM CSL_CITATION {"citationID":"2qkfuelkj2","properties":{"formattedCitation":"(Tharayyarah, 2013)","plainCitation":"(Tharayyarah, 2013)"},"citationItems":[{"id":54,"uris":["http://zotero.org/users/local/HNK9NmYP/items/QNBIJE2D"],"uri":["http://zotero.org/users/local/HNK9NmYP/items/QNBIJE2D"],"itemData":{"id":54,"type":"book","title":"Pintar Sains dalam Alquran","publisher":"Zaman","publisher-place":"Jakarta","event-place":"Jakarta","author":[{"family":"Tharayyarah","given":"Nadiah"}],"issued":{"date-parts":[["2013"]]}}}],"schema":"https://github.com/citation-style-language/schema/raw/master/csl-citation.json"} </w:instrText>
      </w:r>
      <w:r w:rsidRPr="00E706C2">
        <w:rPr>
          <w:rFonts w:ascii="Times New Roman" w:hAnsi="Times New Roman" w:cs="Times New Roman"/>
          <w:sz w:val="20"/>
          <w:szCs w:val="20"/>
        </w:rPr>
        <w:fldChar w:fldCharType="separate"/>
      </w:r>
      <w:r w:rsidRPr="00E706C2">
        <w:rPr>
          <w:rFonts w:ascii="Times New Roman" w:hAnsi="Times New Roman" w:cs="Times New Roman"/>
          <w:sz w:val="20"/>
        </w:rPr>
        <w:t>(Tharayyarah, 2013)</w:t>
      </w:r>
      <w:r w:rsidRPr="00E706C2">
        <w:rPr>
          <w:rFonts w:ascii="Times New Roman" w:hAnsi="Times New Roman" w:cs="Times New Roman"/>
          <w:sz w:val="20"/>
          <w:szCs w:val="20"/>
        </w:rPr>
        <w:fldChar w:fldCharType="end"/>
      </w:r>
      <w:r w:rsidRPr="00E706C2">
        <w:rPr>
          <w:rFonts w:ascii="Times New Roman" w:hAnsi="Times New Roman" w:cs="Times New Roman"/>
          <w:sz w:val="20"/>
          <w:szCs w:val="20"/>
        </w:rPr>
        <w:t>.</w:t>
      </w:r>
    </w:p>
    <w:p w:rsidR="0061053C" w:rsidRPr="00E706C2" w:rsidRDefault="0061053C" w:rsidP="0061053C">
      <w:pPr>
        <w:ind w:firstLine="709"/>
        <w:jc w:val="both"/>
        <w:rPr>
          <w:rFonts w:ascii="Times New Roman" w:hAnsi="Times New Roman" w:cs="Times New Roman"/>
          <w:sz w:val="20"/>
          <w:szCs w:val="20"/>
        </w:rPr>
      </w:pPr>
      <w:r w:rsidRPr="00E706C2">
        <w:rPr>
          <w:rFonts w:ascii="Times New Roman" w:hAnsi="Times New Roman" w:cs="Times New Roman"/>
          <w:sz w:val="20"/>
          <w:szCs w:val="20"/>
        </w:rPr>
        <w:t xml:space="preserve">Hal yang serupa mengenai ayat di atas menjelaskan </w:t>
      </w:r>
      <w:r w:rsidRPr="00E706C2">
        <w:rPr>
          <w:rFonts w:ascii="Times New Roman" w:hAnsi="Times New Roman" w:cs="Times New Roman"/>
          <w:i/>
          <w:iCs/>
          <w:sz w:val="20"/>
          <w:szCs w:val="20"/>
        </w:rPr>
        <w:t xml:space="preserve">“Mahasuci Allah yang menjadikan di langit gugusan-gugusan bintang”, </w:t>
      </w:r>
      <w:r w:rsidRPr="00E706C2">
        <w:rPr>
          <w:rFonts w:ascii="Times New Roman" w:hAnsi="Times New Roman" w:cs="Times New Roman"/>
          <w:sz w:val="20"/>
          <w:szCs w:val="20"/>
        </w:rPr>
        <w:t xml:space="preserve">maksudnya adalah bintang-bintang dan keseluruhannya, atau letak- letak garis orbit matahari dan bulan yang dilaluinya satu demi satu. Ia laksana bangunan tinggi dan benteng bagi perkotaan di dalam melingdunginya. Demikian pula halnya bintang-bintang, laksana benteng-benteng menjulang tinggi yang dibuat untuk penjagaan. </w:t>
      </w:r>
      <w:r w:rsidRPr="00E706C2">
        <w:rPr>
          <w:rFonts w:ascii="Times New Roman" w:hAnsi="Times New Roman" w:cs="Times New Roman"/>
          <w:i/>
          <w:iCs/>
          <w:sz w:val="20"/>
          <w:szCs w:val="20"/>
        </w:rPr>
        <w:t>“Dan Dia manjdikan juga padanya matahari”,</w:t>
      </w:r>
      <w:r w:rsidRPr="00E706C2">
        <w:rPr>
          <w:rFonts w:ascii="Times New Roman" w:hAnsi="Times New Roman" w:cs="Times New Roman"/>
          <w:sz w:val="20"/>
          <w:szCs w:val="20"/>
        </w:rPr>
        <w:t xml:space="preserve"> padanya terkandung cahaya dan panas yaitu matahari, “</w:t>
      </w:r>
      <w:r w:rsidRPr="00E706C2">
        <w:rPr>
          <w:rFonts w:ascii="Times New Roman" w:hAnsi="Times New Roman" w:cs="Times New Roman"/>
          <w:i/>
          <w:iCs/>
          <w:sz w:val="20"/>
          <w:szCs w:val="20"/>
        </w:rPr>
        <w:t>dan bulan yang bercahaya</w:t>
      </w:r>
      <w:r w:rsidRPr="00E706C2">
        <w:rPr>
          <w:rFonts w:ascii="Times New Roman" w:hAnsi="Times New Roman" w:cs="Times New Roman"/>
          <w:sz w:val="20"/>
          <w:szCs w:val="20"/>
        </w:rPr>
        <w:t xml:space="preserve">”. Di dalamnya ada cahaya yang tidak panas dan ini termasuk salah satu bukti keagunganNya dan betapa banyak </w:t>
      </w:r>
      <w:r w:rsidRPr="00E706C2">
        <w:rPr>
          <w:rFonts w:ascii="Times New Roman" w:hAnsi="Times New Roman" w:cs="Times New Roman"/>
          <w:i/>
          <w:iCs/>
          <w:sz w:val="20"/>
          <w:szCs w:val="20"/>
        </w:rPr>
        <w:t xml:space="preserve">ihsan </w:t>
      </w:r>
      <w:r w:rsidRPr="00E706C2">
        <w:rPr>
          <w:rFonts w:ascii="Times New Roman" w:hAnsi="Times New Roman" w:cs="Times New Roman"/>
          <w:sz w:val="20"/>
          <w:szCs w:val="20"/>
        </w:rPr>
        <w:t xml:space="preserve">(kebaikanNya), disebabkan penciptaan yang luar biasa yang terkandung di dalamnya, pengaturan yang rapi dan keindahan yang agung yang menunjukkan kepada keagungan Penciptanya di dalam seluruh sifat-sifatNya, dan berbagai kemaslahatan yang terdapat di dalamnya bagi manusia dan berbagai manfaat yang merupakan bukti atau betapa banyaknya kebaikan dan karuniaNya </w:t>
      </w:r>
      <w:r w:rsidRPr="00E706C2">
        <w:rPr>
          <w:rFonts w:ascii="Times New Roman" w:hAnsi="Times New Roman" w:cs="Times New Roman"/>
          <w:sz w:val="20"/>
          <w:szCs w:val="20"/>
        </w:rPr>
        <w:fldChar w:fldCharType="begin"/>
      </w:r>
      <w:r w:rsidRPr="00E706C2">
        <w:rPr>
          <w:rFonts w:ascii="Times New Roman" w:hAnsi="Times New Roman" w:cs="Times New Roman"/>
          <w:sz w:val="20"/>
          <w:szCs w:val="20"/>
        </w:rPr>
        <w:instrText xml:space="preserve"> ADDIN ZOTERO_ITEM CSL_CITATION {"citationID":"pglmlsd0c","properties":{"formattedCitation":"(Abdurrahman, 2014)","plainCitation":"(Abdurrahman, 2014)"},"citationItems":[{"id":33,"uris":["http://zotero.org/users/local/HNK9NmYP/items/E7E4AEFC"],"uri":["http://zotero.org/users/local/HNK9NmYP/items/E7E4AEFC"],"itemData":{"id":33,"type":"book","title":"Tafsir Alquran","publisher":"Darul Haq","publisher-place":"Jakarta","event-place":"Jakarta","author":[{"literal":"Abdurrahman"}],"issued":{"date-parts":[["2014"]]}}}],"schema":"https://github.com/citation-style-language/schema/raw/master/csl-citation.json"} </w:instrText>
      </w:r>
      <w:r w:rsidRPr="00E706C2">
        <w:rPr>
          <w:rFonts w:ascii="Times New Roman" w:hAnsi="Times New Roman" w:cs="Times New Roman"/>
          <w:sz w:val="20"/>
          <w:szCs w:val="20"/>
        </w:rPr>
        <w:fldChar w:fldCharType="separate"/>
      </w:r>
      <w:r w:rsidRPr="00E706C2">
        <w:rPr>
          <w:rFonts w:ascii="Times New Roman" w:hAnsi="Times New Roman" w:cs="Times New Roman"/>
          <w:sz w:val="20"/>
        </w:rPr>
        <w:t>(Abdurrahman, 2014)</w:t>
      </w:r>
      <w:r w:rsidRPr="00E706C2">
        <w:rPr>
          <w:rFonts w:ascii="Times New Roman" w:hAnsi="Times New Roman" w:cs="Times New Roman"/>
          <w:sz w:val="20"/>
          <w:szCs w:val="20"/>
        </w:rPr>
        <w:fldChar w:fldCharType="end"/>
      </w:r>
      <w:r w:rsidRPr="00E706C2">
        <w:rPr>
          <w:rFonts w:ascii="Times New Roman" w:hAnsi="Times New Roman" w:cs="Times New Roman"/>
          <w:sz w:val="20"/>
          <w:szCs w:val="20"/>
        </w:rPr>
        <w:t>.</w:t>
      </w:r>
    </w:p>
    <w:p w:rsidR="0061053C" w:rsidRPr="00E706C2" w:rsidRDefault="0061053C" w:rsidP="0061053C">
      <w:pPr>
        <w:ind w:firstLine="709"/>
        <w:jc w:val="both"/>
        <w:rPr>
          <w:rFonts w:ascii="Times New Roman" w:hAnsi="Times New Roman" w:cs="Times New Roman"/>
          <w:sz w:val="20"/>
          <w:szCs w:val="20"/>
        </w:rPr>
      </w:pPr>
      <w:r w:rsidRPr="00E706C2">
        <w:rPr>
          <w:rFonts w:ascii="Times New Roman" w:hAnsi="Times New Roman" w:cs="Times New Roman"/>
          <w:sz w:val="20"/>
          <w:szCs w:val="20"/>
        </w:rPr>
        <w:t xml:space="preserve">Idealnya pembelajaran fisika diharapkan bisa mengantarkan peserta didik untuk mengaplikasikan materi-materi fisika di dalam kehidupan sehari-hari. Hal ini dinyatakan dalam Permendikbud No. 22 Tahun 2016 tentang standar proses bahwa pembelajaran fisika dilakukan secara interaktif, inspiratif, menyenangkan, menantang. Memotivasi peserta didik untuk berpatisipasi aktif, serta memberikan ruang yang cukup bagi prakarsa, kreativiatas, dan kemandirian sesuai dengan bakat, minat dan perkembangan fisik secara psikologis peserta didik </w:t>
      </w:r>
      <w:r w:rsidRPr="00E706C2">
        <w:rPr>
          <w:rFonts w:ascii="Times New Roman" w:hAnsi="Times New Roman" w:cs="Times New Roman"/>
          <w:sz w:val="20"/>
          <w:szCs w:val="20"/>
        </w:rPr>
        <w:fldChar w:fldCharType="begin"/>
      </w:r>
      <w:r w:rsidRPr="00E706C2">
        <w:rPr>
          <w:rFonts w:ascii="Times New Roman" w:hAnsi="Times New Roman" w:cs="Times New Roman"/>
          <w:sz w:val="20"/>
          <w:szCs w:val="20"/>
        </w:rPr>
        <w:instrText xml:space="preserve"> ADDIN ZOTERO_ITEM CSL_CITATION {"citationID":"23kaejsk8u","properties":{"formattedCitation":"(Tim Redaksi Pustaka Yustisia, 2011)","plainCitation":"(Tim Redaksi Pustaka Yustisia, 2011)"},"citationItems":[{"id":53,"uris":["http://zotero.org/users/local/HNK9NmYP/items/MIJZC3E8"],"uri":["http://zotero.org/users/local/HNK9NmYP/items/MIJZC3E8"],"itemData":{"id":53,"type":"book","title":"Himpunan PP 2010 Tentang Pengelolaan dan Penyelenggaraan Pendidikan","publisher":"Pustaka Yustisia","publisher-place":"Jakarta","event-place":"Jakarta","author":[{"literal":"Tim Redaksi Pustaka Yustisia"}],"issued":{"date-parts":[["2011"]]}}}],"schema":"https://github.com/citation-style-language/schema/raw/master/csl-citation.json"} </w:instrText>
      </w:r>
      <w:r w:rsidRPr="00E706C2">
        <w:rPr>
          <w:rFonts w:ascii="Times New Roman" w:hAnsi="Times New Roman" w:cs="Times New Roman"/>
          <w:sz w:val="20"/>
          <w:szCs w:val="20"/>
        </w:rPr>
        <w:fldChar w:fldCharType="separate"/>
      </w:r>
      <w:r w:rsidRPr="00E706C2">
        <w:rPr>
          <w:rFonts w:ascii="Times New Roman" w:hAnsi="Times New Roman" w:cs="Times New Roman"/>
          <w:sz w:val="20"/>
        </w:rPr>
        <w:t>(Tim Redaksi Pustaka Yustisia, 2011)</w:t>
      </w:r>
      <w:r w:rsidRPr="00E706C2">
        <w:rPr>
          <w:rFonts w:ascii="Times New Roman" w:hAnsi="Times New Roman" w:cs="Times New Roman"/>
          <w:sz w:val="20"/>
          <w:szCs w:val="20"/>
        </w:rPr>
        <w:fldChar w:fldCharType="end"/>
      </w:r>
      <w:r w:rsidRPr="00E706C2">
        <w:rPr>
          <w:rFonts w:ascii="Times New Roman" w:hAnsi="Times New Roman" w:cs="Times New Roman"/>
          <w:sz w:val="20"/>
          <w:szCs w:val="20"/>
        </w:rPr>
        <w:t>.</w:t>
      </w:r>
    </w:p>
    <w:p w:rsidR="0061053C" w:rsidRPr="00E706C2" w:rsidRDefault="0061053C" w:rsidP="0061053C">
      <w:pPr>
        <w:pStyle w:val="ListParagraph"/>
        <w:ind w:left="0" w:firstLine="720"/>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Berdasarkan observasi pada Selasa, 31 Januari 2017 di kelas VIII</w:t>
      </w:r>
      <w:r w:rsidRPr="00E706C2">
        <w:rPr>
          <w:rFonts w:ascii="Times New Roman" w:hAnsi="Times New Roman" w:cs="Times New Roman"/>
          <w:sz w:val="20"/>
          <w:szCs w:val="20"/>
          <w:vertAlign w:val="subscript"/>
          <w:lang w:val="id-ID"/>
        </w:rPr>
        <w:t>7</w:t>
      </w:r>
      <w:r w:rsidRPr="00E706C2">
        <w:rPr>
          <w:rFonts w:ascii="Times New Roman" w:hAnsi="Times New Roman" w:cs="Times New Roman"/>
          <w:sz w:val="20"/>
          <w:szCs w:val="20"/>
          <w:lang w:val="id-ID"/>
        </w:rPr>
        <w:t xml:space="preserve"> di MTsN Durian Tarung, pembelajaran fisika yang berlangsung menggunakan Kurikulum 2013. Model pembelajaran yang digunakan yaitu Model pembelajaran konvensionaldengan menggunakan metode tanya jawab, diskusi, dan terlihat guru cenderung bercerita atau sering menggunakan metode ceramah. Selain itu, guru kurang memakai media dan model pembelajaran yang bervariasi. Hal ini mengakibatkan lemahnya pemahaman konsep belajar dan kurangnya keterlibatan peserta didik dalam pembelajaran, namun guru tidak memberikan perhatian secara individual terhadap peserta didik. Selain itu, motivasi dan keseriusan peserta didik juga kurang, hal ini terlihat dengan seringnya peserta didik keluar masuk, mengganggu temannya, dan bahkan ada peserta didik yang tidur di saat proses pembelajaran berlangsung.</w:t>
      </w:r>
    </w:p>
    <w:p w:rsidR="0061053C" w:rsidRPr="00E706C2" w:rsidRDefault="0061053C" w:rsidP="0061053C">
      <w:pPr>
        <w:pStyle w:val="Default"/>
        <w:ind w:firstLine="709"/>
        <w:jc w:val="both"/>
        <w:rPr>
          <w:sz w:val="20"/>
          <w:szCs w:val="20"/>
        </w:rPr>
      </w:pPr>
      <w:r w:rsidRPr="00E706C2">
        <w:rPr>
          <w:sz w:val="20"/>
          <w:szCs w:val="20"/>
        </w:rPr>
        <w:t xml:space="preserve">Selain itu, hasil wawancara didapatkan masalah dalam proses pembelajaran fisika yaitu kurangnya motivasi dan </w:t>
      </w:r>
      <w:r w:rsidRPr="00E706C2">
        <w:rPr>
          <w:sz w:val="20"/>
          <w:szCs w:val="20"/>
          <w:lang w:val="sv-SE"/>
        </w:rPr>
        <w:t>kepercayaan diri peserta didik dalam pembelajaran</w:t>
      </w:r>
      <w:r w:rsidRPr="00E706C2">
        <w:rPr>
          <w:sz w:val="20"/>
          <w:szCs w:val="20"/>
        </w:rPr>
        <w:t>, peserta didik kurang aktif, waktu pembelajaran yang tidak efektif dan efisien, serta hasil belajar fisika peserta didik masih tergolong rendah. Kesulitan lainnya dalam memahami fisika, karena banyaknya peristiwa fisika yang sulit untuk disaksikan secara langsung, media belajar yang digunakan guru kurang menarik dan tidak banyak inovasi. Hasil belajar peserta didik kelas VIII MTsN Durian Tarung masih jauh dari batas minimal ketuntasan, di mana peserta didik yang mampu mencapai ketuntasan belajar paling banyak delapan orang satu kelas bahkan tidak ada yang tidak tuntas.</w:t>
      </w:r>
    </w:p>
    <w:p w:rsidR="0061053C" w:rsidRPr="00E706C2" w:rsidRDefault="0061053C" w:rsidP="0061053C">
      <w:pPr>
        <w:pStyle w:val="ListParagraph"/>
        <w:ind w:left="0" w:firstLine="612"/>
        <w:jc w:val="both"/>
        <w:rPr>
          <w:rFonts w:ascii="Times New Roman" w:hAnsi="Times New Roman" w:cs="Times New Roman"/>
          <w:sz w:val="20"/>
          <w:szCs w:val="20"/>
        </w:rPr>
      </w:pPr>
      <w:r w:rsidRPr="00E706C2">
        <w:rPr>
          <w:rFonts w:ascii="Times New Roman" w:hAnsi="Times New Roman" w:cs="Times New Roman"/>
          <w:sz w:val="20"/>
          <w:szCs w:val="20"/>
        </w:rPr>
        <w:t xml:space="preserve">Salah satu cara untuk dapat meningkatkan motivasi dan pemahaman konsep IPA (Fisika) peserta didik adalah dengan menerapkan model pembelajaran ARIAS berbantuan video. </w:t>
      </w:r>
      <w:r w:rsidRPr="00E706C2">
        <w:rPr>
          <w:rFonts w:ascii="Times New Roman" w:hAnsi="Times New Roman" w:cs="Times New Roman"/>
          <w:sz w:val="20"/>
          <w:szCs w:val="20"/>
          <w:lang w:val="id-ID"/>
        </w:rPr>
        <w:t>Model pembelajaran ARIAS (</w:t>
      </w:r>
      <w:r w:rsidRPr="00E706C2">
        <w:rPr>
          <w:rFonts w:ascii="Times New Roman" w:hAnsi="Times New Roman" w:cs="Times New Roman"/>
          <w:i/>
          <w:iCs/>
          <w:sz w:val="20"/>
          <w:szCs w:val="20"/>
          <w:lang w:val="id-ID"/>
        </w:rPr>
        <w:t>Assurance, Relevance, Interest, Assestment</w:t>
      </w:r>
      <w:r w:rsidRPr="00E706C2">
        <w:rPr>
          <w:rFonts w:ascii="Times New Roman" w:hAnsi="Times New Roman" w:cs="Times New Roman"/>
          <w:sz w:val="20"/>
          <w:szCs w:val="20"/>
          <w:lang w:val="id-ID"/>
        </w:rPr>
        <w:t xml:space="preserve">, dan </w:t>
      </w:r>
      <w:r w:rsidRPr="00E706C2">
        <w:rPr>
          <w:rFonts w:ascii="Times New Roman" w:hAnsi="Times New Roman" w:cs="Times New Roman"/>
          <w:i/>
          <w:iCs/>
          <w:sz w:val="20"/>
          <w:szCs w:val="20"/>
          <w:lang w:val="id-ID"/>
        </w:rPr>
        <w:t>Satisfaction</w:t>
      </w:r>
      <w:r w:rsidRPr="00E706C2">
        <w:rPr>
          <w:rFonts w:ascii="Times New Roman" w:hAnsi="Times New Roman" w:cs="Times New Roman"/>
          <w:sz w:val="20"/>
          <w:szCs w:val="20"/>
          <w:lang w:val="id-ID"/>
        </w:rPr>
        <w:t>) merupakan modifikasi dari model ARCS (</w:t>
      </w:r>
      <w:r w:rsidRPr="00E706C2">
        <w:rPr>
          <w:rFonts w:ascii="Times New Roman" w:hAnsi="Times New Roman" w:cs="Times New Roman"/>
          <w:i/>
          <w:iCs/>
          <w:sz w:val="20"/>
          <w:szCs w:val="20"/>
          <w:lang w:val="id-ID"/>
        </w:rPr>
        <w:t>Attention, Relevance, Confidance, Satisfaction)</w:t>
      </w:r>
      <w:r w:rsidRPr="00E706C2">
        <w:rPr>
          <w:rFonts w:ascii="Times New Roman" w:hAnsi="Times New Roman" w:cs="Times New Roman"/>
          <w:sz w:val="20"/>
          <w:szCs w:val="20"/>
          <w:lang w:val="id-ID"/>
        </w:rPr>
        <w:t xml:space="preserve"> yang dikembangkan oleh Keller dan Koop sebagai upaya merancang pembelajaran yang dapat mempengaruhi motivasi berprestasi dan hasil belajar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{"citationID":"1h56qvvm9d","properties":{"formattedCitation":"(Rahman &amp; Amri, 2014)","plainCitation":"(Rahman &amp; Amri, 2014)"},"citationItems":[{"id":45,"uris":["http://zotero.org/users/local/HNK9NmYP/items/RKQFSSHH"],"uri":["http://zotero.org/users/local/HNK9NmYP/items/RKQFSSHH"],"itemData":{"id":45,"type":"book","title":"Model Pembelajaran ARIAS","publisher":"PT Prestasi Pustakaraya","publisher-place":"Jakarta","event-place":"Jakarta","author":[{"family":"Rahman","given":"Muhammad"},{"family":"Amri","given":"Sofyan"}],"issued":{"date-parts":[["2014"]]}}}],"schema":"https://github.com/citation-style-language/schema/raw/master/csl-citation.json"}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(Rahman &amp; Amri, 2014)</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w:t>
      </w:r>
    </w:p>
    <w:p w:rsidR="0061053C" w:rsidRPr="00E706C2" w:rsidRDefault="0061053C" w:rsidP="0061053C">
      <w:pPr>
        <w:pStyle w:val="ListParagraph"/>
        <w:ind w:left="284" w:right="424" w:firstLine="30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 “</w:t>
      </w:r>
      <w:r w:rsidRPr="00E706C2">
        <w:rPr>
          <w:rFonts w:ascii="Times New Roman" w:hAnsi="Times New Roman" w:cs="Times New Roman"/>
          <w:i/>
          <w:iCs/>
          <w:sz w:val="20"/>
          <w:szCs w:val="20"/>
        </w:rPr>
        <w:t>The ARCS model is based on a synthesis of motivational concepts and characteristics into the four categories of attention (A), relevance (R), confidence (C), and satisfaction (S). These four categories represent sets of conditions that are necessary for a person to be fully motivated, and each of these four categories has component parts, or subcategories, that represent specific aspects of motivation</w:t>
      </w:r>
      <w:r w:rsidRPr="00E706C2">
        <w:rPr>
          <w:rFonts w:ascii="Times New Roman" w:hAnsi="Times New Roman" w:cs="Times New Roman"/>
          <w:i/>
          <w:iCs/>
          <w:sz w:val="20"/>
          <w:szCs w:val="20"/>
          <w:lang w:val="id-ID"/>
        </w:rPr>
        <w:t>”</w:t>
      </w:r>
      <w:r w:rsidRPr="00E706C2">
        <w:rPr>
          <w:rFonts w:ascii="Times New Roman" w:hAnsi="Times New Roman" w:cs="Times New Roman"/>
          <w:sz w:val="20"/>
          <w:szCs w:val="20"/>
          <w:lang w:val="id-ID"/>
        </w:rPr>
        <w:t xml:space="preserve">.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{"citationID":"150urkbq0k","properties":{"formattedCitation":"(Keller, 2000)","plainCitation":"(Keller, 2000)"},"citationItems":[{"id":41,"uris":["http://zotero.org/users/local/HNK9NmYP/items/7C7489CJ"],"uri":["http://zotero.org/users/local/HNK9NmYP/items/7C7489CJ"],"itemData":{"id":41,"type":"book","title":"An Integrative Theory of Motivation, Volition, and Performance. Journal Cognition and Learning","publisher":"Di akses pada 30 Juli 2017","publisher-place":"Cuba","event-place":"Cuba","author":[{"family":"Keller","given":"John"}],"issued":{"date-parts":[["2000"]]}}}],"schema":"https://github.com/citation-style-language/schema/raw/master/csl-citation.json"}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(Keller, 2000)</w:t>
      </w:r>
      <w:r w:rsidRPr="00E706C2">
        <w:rPr>
          <w:rFonts w:ascii="Times New Roman" w:hAnsi="Times New Roman" w:cs="Times New Roman"/>
          <w:sz w:val="20"/>
          <w:szCs w:val="20"/>
          <w:lang w:val="id-ID"/>
        </w:rPr>
        <w:fldChar w:fldCharType="end"/>
      </w:r>
    </w:p>
    <w:p w:rsidR="0061053C" w:rsidRPr="00E706C2" w:rsidRDefault="0061053C" w:rsidP="0061053C">
      <w:pPr>
        <w:pStyle w:val="HTMLPreformatted"/>
        <w:tabs>
          <w:tab w:val="clear" w:pos="916"/>
          <w:tab w:val="clear" w:pos="1832"/>
          <w:tab w:val="clear" w:pos="2748"/>
          <w:tab w:val="clear" w:pos="3664"/>
          <w:tab w:val="clear" w:pos="4580"/>
          <w:tab w:val="clear" w:pos="5496"/>
          <w:tab w:val="clear" w:pos="6412"/>
          <w:tab w:val="clear" w:pos="7328"/>
        </w:tabs>
        <w:ind w:right="-1" w:firstLine="567"/>
        <w:jc w:val="both"/>
        <w:rPr>
          <w:rFonts w:ascii="Times New Roman" w:hAnsi="Times New Roman" w:cs="Times New Roman"/>
        </w:rPr>
      </w:pPr>
      <w:r w:rsidRPr="00E706C2">
        <w:rPr>
          <w:rFonts w:ascii="Times New Roman" w:hAnsi="Times New Roman" w:cs="Times New Roman"/>
        </w:rPr>
        <w:t>Pada kutipan Keller tersebut menjelaskan bahwa model ARCS didasarkan pada sintesis konsep dan karakteristik motivasi ke dalam empat kategori perhatian (</w:t>
      </w:r>
      <w:r w:rsidRPr="00E706C2">
        <w:rPr>
          <w:rFonts w:ascii="Times New Roman" w:hAnsi="Times New Roman" w:cs="Times New Roman"/>
          <w:i/>
          <w:iCs/>
        </w:rPr>
        <w:t>A</w:t>
      </w:r>
      <w:r w:rsidRPr="00E706C2">
        <w:rPr>
          <w:rFonts w:ascii="Times New Roman" w:hAnsi="Times New Roman" w:cs="Times New Roman"/>
        </w:rPr>
        <w:t>), relevansi (R), kepercayaan (C), dan kepuasan (S). Di mana empat kategori ini mewakili seperangkat kondisi yang diperlukan agar seseorang dapat sepenuhnya termotivasi, dan masing-masing dari keempat kategori ini memiliki komponen, atau subkategori yang mewakili aspek motivasi tertentu.</w:t>
      </w:r>
    </w:p>
    <w:p w:rsidR="0061053C" w:rsidRPr="00E706C2" w:rsidRDefault="0061053C" w:rsidP="0061053C">
      <w:pPr>
        <w:pStyle w:val="HTMLPreformatted"/>
        <w:tabs>
          <w:tab w:val="clear" w:pos="916"/>
          <w:tab w:val="clear" w:pos="1832"/>
          <w:tab w:val="clear" w:pos="2748"/>
          <w:tab w:val="clear" w:pos="3664"/>
          <w:tab w:val="clear" w:pos="4580"/>
          <w:tab w:val="clear" w:pos="5496"/>
          <w:tab w:val="clear" w:pos="6412"/>
          <w:tab w:val="clear" w:pos="7328"/>
        </w:tabs>
        <w:ind w:right="-1" w:firstLine="567"/>
        <w:jc w:val="both"/>
        <w:rPr>
          <w:rFonts w:ascii="Times New Roman" w:hAnsi="Times New Roman" w:cs="Times New Roman"/>
        </w:rPr>
      </w:pPr>
    </w:p>
    <w:p w:rsidR="0061053C" w:rsidRPr="00E706C2" w:rsidRDefault="0061053C" w:rsidP="0061053C">
      <w:pPr>
        <w:pStyle w:val="HTMLPreformatted"/>
        <w:tabs>
          <w:tab w:val="clear" w:pos="916"/>
          <w:tab w:val="clear" w:pos="1832"/>
          <w:tab w:val="clear" w:pos="2748"/>
          <w:tab w:val="clear" w:pos="3664"/>
          <w:tab w:val="clear" w:pos="4580"/>
          <w:tab w:val="clear" w:pos="5496"/>
          <w:tab w:val="clear" w:pos="6412"/>
          <w:tab w:val="clear" w:pos="7328"/>
        </w:tabs>
        <w:ind w:left="284" w:right="417" w:firstLine="567"/>
        <w:jc w:val="both"/>
        <w:rPr>
          <w:rFonts w:ascii="Times New Roman" w:hAnsi="Times New Roman" w:cs="Times New Roman"/>
        </w:rPr>
      </w:pPr>
      <w:r w:rsidRPr="00E706C2">
        <w:rPr>
          <w:rFonts w:ascii="Times New Roman" w:hAnsi="Times New Roman" w:cs="Times New Roman"/>
          <w:i/>
          <w:iCs/>
        </w:rPr>
        <w:t>“ARCS model provides four categories four categories of motivational concepts based on a comprehensive review of the literature on motivation”</w:t>
      </w:r>
      <w:r w:rsidRPr="00E706C2">
        <w:rPr>
          <w:rFonts w:ascii="Times New Roman" w:hAnsi="Times New Roman" w:cs="Times New Roman"/>
          <w:i/>
          <w:iCs/>
        </w:rPr>
        <w:fldChar w:fldCharType="begin"/>
      </w:r>
      <w:r w:rsidRPr="00E706C2">
        <w:rPr>
          <w:rFonts w:ascii="Times New Roman" w:hAnsi="Times New Roman" w:cs="Times New Roman"/>
          <w:i/>
          <w:iCs/>
        </w:rPr>
        <w:instrText xml:space="preserve"> ADDIN ZOTERO_ITEM CSL_CITATION {"citationID":"190aehhsre","properties":{"formattedCitation":"(Wah, 2015)","plainCitation":"(Wah, 2015)"},"citationItems":[{"id":47,"uris":["http://zotero.org/users/local/HNK9NmYP/items/3V5NRTCG"],"uri":["http://zotero.org/users/local/HNK9NmYP/items/3V5NRTCG"],"itemData":{"id":47,"type":"article-journal","title":"The Effects of instruction using the ARCS Model and Geogebra On Upper Secondary Students Motivation And Achievement In Learning Combined Transformation","container-title":"Journal Asia Pasific of Educators and Education","page":"141-158","volume":"30","author":[{"family":"Wah","given":"Leong Koon"}],"issued":{"date-parts":[["2015"]]}}}],"schema":"https://github.com/citation-style-language/schema/raw/master/csl-citation.json"} </w:instrText>
      </w:r>
      <w:r w:rsidRPr="00E706C2">
        <w:rPr>
          <w:rFonts w:ascii="Times New Roman" w:hAnsi="Times New Roman" w:cs="Times New Roman"/>
          <w:i/>
          <w:iCs/>
        </w:rPr>
        <w:fldChar w:fldCharType="separate"/>
      </w:r>
      <w:r w:rsidRPr="00E706C2">
        <w:rPr>
          <w:rFonts w:ascii="Times New Roman" w:hAnsi="Times New Roman" w:cs="Times New Roman"/>
        </w:rPr>
        <w:t>(Wah, 2015)</w:t>
      </w:r>
      <w:r w:rsidRPr="00E706C2">
        <w:rPr>
          <w:rFonts w:ascii="Times New Roman" w:hAnsi="Times New Roman" w:cs="Times New Roman"/>
          <w:i/>
          <w:iCs/>
        </w:rPr>
        <w:fldChar w:fldCharType="end"/>
      </w:r>
    </w:p>
    <w:p w:rsidR="0061053C" w:rsidRPr="00E706C2" w:rsidRDefault="0061053C" w:rsidP="0061053C">
      <w:pPr>
        <w:pStyle w:val="HTMLPreformatted"/>
        <w:tabs>
          <w:tab w:val="clear" w:pos="916"/>
          <w:tab w:val="clear" w:pos="1832"/>
          <w:tab w:val="clear" w:pos="2748"/>
          <w:tab w:val="clear" w:pos="3664"/>
          <w:tab w:val="clear" w:pos="4580"/>
          <w:tab w:val="clear" w:pos="5496"/>
          <w:tab w:val="clear" w:pos="6412"/>
          <w:tab w:val="clear" w:pos="7328"/>
        </w:tabs>
        <w:ind w:left="284" w:right="417" w:firstLine="567"/>
        <w:jc w:val="both"/>
        <w:rPr>
          <w:rFonts w:ascii="Times New Roman" w:hAnsi="Times New Roman" w:cs="Times New Roman"/>
        </w:rPr>
      </w:pPr>
    </w:p>
    <w:p w:rsidR="0061053C" w:rsidRPr="00E706C2" w:rsidRDefault="0061053C" w:rsidP="0061053C">
      <w:pPr>
        <w:pStyle w:val="ListParagraph"/>
        <w:ind w:left="0" w:firstLine="612"/>
        <w:jc w:val="both"/>
        <w:rPr>
          <w:rFonts w:ascii="Times New Roman" w:hAnsi="Times New Roman" w:cs="Times New Roman"/>
          <w:sz w:val="20"/>
          <w:szCs w:val="20"/>
        </w:rPr>
      </w:pPr>
      <w:r w:rsidRPr="00E706C2">
        <w:rPr>
          <w:rFonts w:ascii="Times New Roman" w:hAnsi="Times New Roman" w:cs="Times New Roman"/>
          <w:sz w:val="20"/>
          <w:szCs w:val="20"/>
          <w:lang w:val="id-ID"/>
        </w:rPr>
        <w:t>Hal yang serupa dari pernyataan Keller, yaitu model ARCS memiliki empat kategori untuk meningkatkan motivasi seseorang</w:t>
      </w:r>
      <w:r w:rsidRPr="00E706C2">
        <w:rPr>
          <w:rFonts w:ascii="Times New Roman" w:hAnsi="Times New Roman" w:cs="Times New Roman"/>
          <w:sz w:val="20"/>
          <w:szCs w:val="20"/>
        </w:rPr>
        <w:t>.</w:t>
      </w:r>
    </w:p>
    <w:p w:rsidR="0061053C" w:rsidRPr="00E706C2" w:rsidRDefault="0061053C" w:rsidP="0061053C">
      <w:pPr>
        <w:pStyle w:val="ListParagraph"/>
        <w:ind w:left="0" w:firstLine="612"/>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Makna dari modifikasi ini adalah usaha pertama dalam kegiatan pembelajaran untuk menanamkan rasa yakin/percaya pada peserta didik. Kegiatan pembelajaran ada relevansinya dengan kehidupan peserta didik, berusaha menarik dan memelihara minat/perhatain peserta didik. Kemudian diadakan evaluasi dan menumbuhkan rasa bangga pada peserta didik dengan memberi penguatan.</w:t>
      </w:r>
    </w:p>
    <w:p w:rsidR="0061053C" w:rsidRPr="00E706C2" w:rsidRDefault="0061053C" w:rsidP="0061053C">
      <w:pPr>
        <w:pStyle w:val="ListParagraph"/>
        <w:ind w:left="0" w:firstLine="612"/>
        <w:jc w:val="both"/>
        <w:rPr>
          <w:rFonts w:ascii="Times New Roman" w:hAnsi="Times New Roman" w:cs="Times New Roman"/>
          <w:sz w:val="20"/>
          <w:szCs w:val="20"/>
        </w:rPr>
      </w:pPr>
      <w:r w:rsidRPr="00E706C2">
        <w:rPr>
          <w:rFonts w:ascii="Times New Roman" w:hAnsi="Times New Roman" w:cs="Times New Roman"/>
          <w:sz w:val="20"/>
          <w:szCs w:val="20"/>
          <w:lang w:val="id-ID"/>
        </w:rPr>
        <w:t>Hakikat model pembelajaran ARIAS (</w:t>
      </w:r>
      <w:r w:rsidRPr="00E706C2">
        <w:rPr>
          <w:rFonts w:ascii="Times New Roman" w:hAnsi="Times New Roman" w:cs="Times New Roman"/>
          <w:i/>
          <w:iCs/>
          <w:sz w:val="20"/>
          <w:szCs w:val="20"/>
          <w:lang w:val="id-ID"/>
        </w:rPr>
        <w:t>Assurance, Relevance, Interest, Assessment</w:t>
      </w:r>
      <w:r w:rsidRPr="00E706C2">
        <w:rPr>
          <w:rFonts w:ascii="Times New Roman" w:hAnsi="Times New Roman" w:cs="Times New Roman"/>
          <w:sz w:val="20"/>
          <w:szCs w:val="20"/>
          <w:lang w:val="id-ID"/>
        </w:rPr>
        <w:t xml:space="preserve">, dan </w:t>
      </w:r>
      <w:r w:rsidRPr="00E706C2">
        <w:rPr>
          <w:rFonts w:ascii="Times New Roman" w:hAnsi="Times New Roman" w:cs="Times New Roman"/>
          <w:i/>
          <w:iCs/>
          <w:sz w:val="20"/>
          <w:szCs w:val="20"/>
          <w:lang w:val="id-ID"/>
        </w:rPr>
        <w:t>Satisfaction</w:t>
      </w:r>
      <w:r w:rsidRPr="00E706C2">
        <w:rPr>
          <w:rFonts w:ascii="Times New Roman" w:hAnsi="Times New Roman" w:cs="Times New Roman"/>
          <w:sz w:val="20"/>
          <w:szCs w:val="20"/>
          <w:lang w:val="id-ID"/>
        </w:rPr>
        <w:t xml:space="preserve">) merupakan sebuah model pembelajaran yang terdiri dari lima komponen utama, yaitu </w:t>
      </w:r>
      <w:r w:rsidRPr="00E706C2">
        <w:rPr>
          <w:rFonts w:ascii="Times New Roman" w:hAnsi="Times New Roman" w:cs="Times New Roman"/>
          <w:i/>
          <w:iCs/>
          <w:sz w:val="20"/>
          <w:szCs w:val="20"/>
          <w:lang w:val="id-ID"/>
        </w:rPr>
        <w:t xml:space="preserve">Assurance </w:t>
      </w:r>
      <w:r w:rsidRPr="00E706C2">
        <w:rPr>
          <w:rFonts w:ascii="Times New Roman" w:hAnsi="Times New Roman" w:cs="Times New Roman"/>
          <w:sz w:val="20"/>
          <w:szCs w:val="20"/>
          <w:lang w:val="id-ID"/>
        </w:rPr>
        <w:t>(percaya diri)</w:t>
      </w:r>
      <w:r w:rsidRPr="00E706C2">
        <w:rPr>
          <w:rFonts w:ascii="Times New Roman" w:hAnsi="Times New Roman" w:cs="Times New Roman"/>
          <w:i/>
          <w:iCs/>
          <w:sz w:val="20"/>
          <w:szCs w:val="20"/>
          <w:lang w:val="id-ID"/>
        </w:rPr>
        <w:t xml:space="preserve">, Relevance </w:t>
      </w:r>
      <w:r w:rsidRPr="00E706C2">
        <w:rPr>
          <w:rFonts w:ascii="Times New Roman" w:hAnsi="Times New Roman" w:cs="Times New Roman"/>
          <w:sz w:val="20"/>
          <w:szCs w:val="20"/>
          <w:lang w:val="id-ID"/>
        </w:rPr>
        <w:t>(Relevan)</w:t>
      </w:r>
      <w:r w:rsidRPr="00E706C2">
        <w:rPr>
          <w:rFonts w:ascii="Times New Roman" w:hAnsi="Times New Roman" w:cs="Times New Roman"/>
          <w:i/>
          <w:iCs/>
          <w:sz w:val="20"/>
          <w:szCs w:val="20"/>
          <w:lang w:val="id-ID"/>
        </w:rPr>
        <w:t xml:space="preserve">, Interest </w:t>
      </w:r>
      <w:r w:rsidRPr="00E706C2">
        <w:rPr>
          <w:rFonts w:ascii="Times New Roman" w:hAnsi="Times New Roman" w:cs="Times New Roman"/>
          <w:sz w:val="20"/>
          <w:szCs w:val="20"/>
          <w:lang w:val="id-ID"/>
        </w:rPr>
        <w:t>(Minar/perhatian)</w:t>
      </w:r>
      <w:r w:rsidRPr="00E706C2">
        <w:rPr>
          <w:rFonts w:ascii="Times New Roman" w:hAnsi="Times New Roman" w:cs="Times New Roman"/>
          <w:i/>
          <w:iCs/>
          <w:sz w:val="20"/>
          <w:szCs w:val="20"/>
          <w:lang w:val="id-ID"/>
        </w:rPr>
        <w:t xml:space="preserve">, Assessment </w:t>
      </w:r>
      <w:r w:rsidRPr="00E706C2">
        <w:rPr>
          <w:rFonts w:ascii="Times New Roman" w:hAnsi="Times New Roman" w:cs="Times New Roman"/>
          <w:sz w:val="20"/>
          <w:szCs w:val="20"/>
          <w:lang w:val="id-ID"/>
        </w:rPr>
        <w:t xml:space="preserve"> (penilaian/evaluasi), dan </w:t>
      </w:r>
      <w:r w:rsidRPr="00E706C2">
        <w:rPr>
          <w:rFonts w:ascii="Times New Roman" w:hAnsi="Times New Roman" w:cs="Times New Roman"/>
          <w:i/>
          <w:iCs/>
          <w:sz w:val="20"/>
          <w:szCs w:val="20"/>
          <w:lang w:val="id-ID"/>
        </w:rPr>
        <w:t>Satisfaction</w:t>
      </w:r>
      <w:r w:rsidRPr="00E706C2">
        <w:rPr>
          <w:rFonts w:ascii="Times New Roman" w:hAnsi="Times New Roman" w:cs="Times New Roman"/>
          <w:sz w:val="20"/>
          <w:szCs w:val="20"/>
          <w:lang w:val="id-ID"/>
        </w:rPr>
        <w:t xml:space="preserve"> (penguatan). Model pembelajaran ini merupakan alternatif bagi para pendidik untuk melaksanakan sebuah kegiatan pembelajaran yang baik karena dirancang atas dasar teori-teori belajar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{"citationID":"1eku79dchd","properties":{"formattedCitation":"(Rahman &amp; Amri, 2014)","plainCitation":"(Rahman &amp; Amri, 2014)"},"citationItems":[{"id":45,"uris":["http://zotero.org/users/local/HNK9NmYP/items/RKQFSSHH"],"uri":["http://zotero.org/users/local/HNK9NmYP/items/RKQFSSHH"],"itemData":{"id":45,"type":"book","title":"Model Pembelajaran ARIAS","publisher":"PT Prestasi Pustakaraya","publisher-place":"Jakarta","event-place":"Jakarta","author":[{"family":"Rahman","given":"Muhammad"},{"family":"Amri","given":"Sofyan"}],"issued":{"date-parts":[["2014"]]}}}],"schema":"https://github.com/citation-style-language/schema/raw/master/csl-citation.json"}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(Rahman &amp; Amri, 2014)</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w:t>
      </w:r>
    </w:p>
    <w:p w:rsidR="0061053C" w:rsidRPr="00E706C2" w:rsidRDefault="0061053C" w:rsidP="0061053C">
      <w:pPr>
        <w:pStyle w:val="ListParagraph"/>
        <w:ind w:left="0" w:firstLine="612"/>
        <w:jc w:val="both"/>
        <w:rPr>
          <w:rFonts w:ascii="Times New Roman" w:hAnsi="Times New Roman" w:cs="Times New Roman"/>
          <w:sz w:val="20"/>
          <w:szCs w:val="20"/>
          <w:lang w:val="id-ID"/>
        </w:rPr>
      </w:pPr>
      <w:r w:rsidRPr="00E706C2">
        <w:rPr>
          <w:rFonts w:ascii="Times New Roman" w:hAnsi="Times New Roman" w:cs="Times New Roman"/>
          <w:sz w:val="20"/>
          <w:szCs w:val="20"/>
        </w:rPr>
        <w:t xml:space="preserve">Model pembelajaran ARIAS berisi lima komponen yaitu (1) </w:t>
      </w:r>
      <w:r w:rsidRPr="00E706C2">
        <w:rPr>
          <w:rFonts w:ascii="Times New Roman" w:hAnsi="Times New Roman" w:cs="Times New Roman"/>
          <w:i/>
          <w:iCs/>
          <w:sz w:val="20"/>
          <w:szCs w:val="20"/>
        </w:rPr>
        <w:t xml:space="preserve">Assurance </w:t>
      </w:r>
      <w:r w:rsidRPr="00E706C2">
        <w:rPr>
          <w:rFonts w:ascii="Times New Roman" w:hAnsi="Times New Roman" w:cs="Times New Roman"/>
          <w:sz w:val="20"/>
          <w:szCs w:val="20"/>
        </w:rPr>
        <w:t xml:space="preserve">(Percaya diri), yang berhubungan dengan sikap percaya, yakin akan berhasil atau yang berhubungan dengan harapan untuk berhasil; (2) </w:t>
      </w:r>
      <w:r w:rsidRPr="00E706C2">
        <w:rPr>
          <w:rFonts w:ascii="Times New Roman" w:hAnsi="Times New Roman" w:cs="Times New Roman"/>
          <w:i/>
          <w:iCs/>
          <w:sz w:val="20"/>
          <w:szCs w:val="20"/>
        </w:rPr>
        <w:t>Relevance,</w:t>
      </w:r>
      <w:r w:rsidRPr="00E706C2">
        <w:rPr>
          <w:rFonts w:ascii="Times New Roman" w:hAnsi="Times New Roman" w:cs="Times New Roman"/>
          <w:sz w:val="20"/>
          <w:szCs w:val="20"/>
        </w:rPr>
        <w:t xml:space="preserve"> berhubungan dengan kehidupan peserta didik baik berupa pengalaman sekarang atau yang telah dimiliki maupun yang akan datang; (3)</w:t>
      </w:r>
      <w:r w:rsidRPr="00E706C2">
        <w:rPr>
          <w:rFonts w:ascii="Times New Roman" w:hAnsi="Times New Roman" w:cs="Times New Roman"/>
          <w:i/>
          <w:iCs/>
          <w:sz w:val="20"/>
          <w:szCs w:val="20"/>
        </w:rPr>
        <w:t xml:space="preserve"> Interest </w:t>
      </w:r>
      <w:r w:rsidRPr="00E706C2">
        <w:rPr>
          <w:rFonts w:ascii="Times New Roman" w:hAnsi="Times New Roman" w:cs="Times New Roman"/>
          <w:sz w:val="20"/>
          <w:szCs w:val="20"/>
        </w:rPr>
        <w:t xml:space="preserve">adalah yang berhubungan dengan minat/perhatian peserta didik; (4) </w:t>
      </w:r>
      <w:r w:rsidRPr="00E706C2">
        <w:rPr>
          <w:rFonts w:ascii="Times New Roman" w:hAnsi="Times New Roman" w:cs="Times New Roman"/>
          <w:i/>
          <w:iCs/>
          <w:sz w:val="20"/>
          <w:szCs w:val="20"/>
        </w:rPr>
        <w:t>Assessment</w:t>
      </w:r>
      <w:r w:rsidRPr="00E706C2">
        <w:rPr>
          <w:rFonts w:ascii="Times New Roman" w:hAnsi="Times New Roman" w:cs="Times New Roman"/>
          <w:sz w:val="20"/>
          <w:szCs w:val="20"/>
        </w:rPr>
        <w:t xml:space="preserve">, yaitu yang berhubungan dengan penilaian terhadap peserta didik; (5) </w:t>
      </w:r>
      <w:r w:rsidRPr="00E706C2">
        <w:rPr>
          <w:rFonts w:ascii="Times New Roman" w:hAnsi="Times New Roman" w:cs="Times New Roman"/>
          <w:i/>
          <w:iCs/>
          <w:sz w:val="20"/>
          <w:szCs w:val="20"/>
        </w:rPr>
        <w:t xml:space="preserve">Satisfaction </w:t>
      </w:r>
      <w:r w:rsidRPr="00E706C2">
        <w:rPr>
          <w:rFonts w:ascii="Times New Roman" w:hAnsi="Times New Roman" w:cs="Times New Roman"/>
          <w:sz w:val="20"/>
          <w:szCs w:val="20"/>
        </w:rPr>
        <w:t>adalah penguatan yang dapat memberikan rasa bangga dan puas pada peserta didik yang penting dan perlu dalam kegiatan pembelajaran.</w:t>
      </w:r>
    </w:p>
    <w:p w:rsidR="0061053C" w:rsidRPr="00E706C2" w:rsidRDefault="0061053C" w:rsidP="0061053C">
      <w:pPr>
        <w:pStyle w:val="ListParagraph"/>
        <w:ind w:left="0" w:firstLine="612"/>
        <w:jc w:val="both"/>
        <w:rPr>
          <w:rFonts w:ascii="Times New Roman" w:hAnsi="Times New Roman" w:cs="Times New Roman"/>
          <w:sz w:val="20"/>
          <w:szCs w:val="20"/>
          <w:lang w:val="id-ID"/>
        </w:rPr>
      </w:pPr>
      <w:r w:rsidRPr="00E706C2">
        <w:rPr>
          <w:rFonts w:ascii="Times New Roman" w:hAnsi="Times New Roman" w:cs="Times New Roman"/>
          <w:sz w:val="20"/>
          <w:szCs w:val="20"/>
        </w:rPr>
        <w:t xml:space="preserve">Model pembelajaran ARIAS berbantuan video ini bertujuan agar dapat menumbuhkan minat peserta didik dalam belajar dan diharapkan dapat menumbuhkan motivasi dan pemahaman konsep fisika peserta didik.  Video merupakan serangkaian gambar gerak yang disertai suara yang membentuk satu kesatuan yang dirangkai menjadi sebuah alur dengan pesan-pesan di dalamnya, sehingga video dapat memberikan pemahaman konsep belajar terhadap materi pelajaran yang abstrak atau sulit dibayangkan oleh peserta didik.Sintaks model pembelajaran ARIAS: </w:t>
      </w:r>
      <w:r w:rsidRPr="00E706C2">
        <w:rPr>
          <w:rFonts w:ascii="Times New Roman" w:hAnsi="Times New Roman" w:cs="Times New Roman"/>
          <w:sz w:val="20"/>
          <w:szCs w:val="20"/>
        </w:rPr>
        <w:fldChar w:fldCharType="begin"/>
      </w:r>
      <w:r w:rsidRPr="00E706C2">
        <w:rPr>
          <w:rFonts w:ascii="Times New Roman" w:hAnsi="Times New Roman" w:cs="Times New Roman"/>
          <w:sz w:val="20"/>
          <w:szCs w:val="20"/>
        </w:rPr>
        <w:instrText xml:space="preserve"> ADDIN ZOTERO_ITEM CSL_CITATION {"citationID":"cd9t991qm","properties":{"formattedCitation":"(Rahman &amp; Amri, 2014)","plainCitation":"(Rahman &amp; Amri, 2014)"},"citationItems":[{"id":45,"uris":["http://zotero.org/users/local/HNK9NmYP/items/RKQFSSHH"],"uri":["http://zotero.org/users/local/HNK9NmYP/items/RKQFSSHH"],"itemData":{"id":45,"type":"book","title":"Model Pembelajaran ARIAS","publisher":"PT Prestasi Pustakaraya","publisher-place":"Jakarta","event-place":"Jakarta","author":[{"family":"Rahman","given":"Muhammad"},{"family":"Amri","given":"Sofyan"}],"issued":{"date-parts":[["2014"]]}}}],"schema":"https://github.com/citation-style-language/schema/raw/master/csl-citation.json"} </w:instrText>
      </w:r>
      <w:r w:rsidRPr="00E706C2">
        <w:rPr>
          <w:rFonts w:ascii="Times New Roman" w:hAnsi="Times New Roman" w:cs="Times New Roman"/>
          <w:sz w:val="20"/>
          <w:szCs w:val="20"/>
        </w:rPr>
        <w:fldChar w:fldCharType="separate"/>
      </w:r>
      <w:r w:rsidRPr="00E706C2">
        <w:rPr>
          <w:rFonts w:ascii="Times New Roman" w:hAnsi="Times New Roman" w:cs="Times New Roman"/>
          <w:sz w:val="20"/>
        </w:rPr>
        <w:t>(Rahman &amp; Amri, 2014)</w:t>
      </w:r>
      <w:r w:rsidRPr="00E706C2">
        <w:rPr>
          <w:rFonts w:ascii="Times New Roman" w:hAnsi="Times New Roman" w:cs="Times New Roman"/>
          <w:sz w:val="20"/>
          <w:szCs w:val="20"/>
        </w:rPr>
        <w:fldChar w:fldCharType="end"/>
      </w:r>
    </w:p>
    <w:p w:rsidR="0061053C" w:rsidRPr="00E706C2" w:rsidRDefault="0061053C" w:rsidP="0061053C">
      <w:pPr>
        <w:pStyle w:val="ListParagraph"/>
        <w:ind w:left="0" w:firstLine="612"/>
        <w:jc w:val="both"/>
        <w:rPr>
          <w:rFonts w:ascii="Times New Roman" w:hAnsi="Times New Roman" w:cs="Times New Roman"/>
          <w:sz w:val="20"/>
          <w:szCs w:val="20"/>
          <w:lang w:val="id-ID"/>
        </w:rPr>
      </w:pPr>
    </w:p>
    <w:p w:rsidR="0061053C" w:rsidRPr="00E706C2" w:rsidRDefault="0061053C" w:rsidP="0061053C">
      <w:pPr>
        <w:jc w:val="center"/>
        <w:rPr>
          <w:rFonts w:ascii="Times New Roman" w:hAnsi="Times New Roman" w:cs="Times New Roman"/>
          <w:sz w:val="16"/>
          <w:szCs w:val="16"/>
        </w:rPr>
      </w:pPr>
      <w:r w:rsidRPr="00E706C2">
        <w:rPr>
          <w:rFonts w:ascii="Times New Roman" w:hAnsi="Times New Roman" w:cs="Times New Roman"/>
          <w:b/>
          <w:bCs/>
          <w:sz w:val="16"/>
          <w:szCs w:val="16"/>
        </w:rPr>
        <w:t>Tabel 1</w:t>
      </w:r>
      <w:r w:rsidRPr="00E706C2">
        <w:rPr>
          <w:rFonts w:ascii="Times New Roman" w:hAnsi="Times New Roman" w:cs="Times New Roman"/>
          <w:b/>
          <w:bCs/>
          <w:sz w:val="14"/>
          <w:szCs w:val="14"/>
        </w:rPr>
        <w:t xml:space="preserve">. </w:t>
      </w:r>
      <w:r w:rsidRPr="00E706C2">
        <w:rPr>
          <w:rFonts w:ascii="Times New Roman" w:hAnsi="Times New Roman" w:cs="Times New Roman"/>
          <w:sz w:val="16"/>
          <w:szCs w:val="16"/>
        </w:rPr>
        <w:t>Sintaks model pembelajaran ARIAS</w:t>
      </w:r>
    </w:p>
    <w:tbl>
      <w:tblPr>
        <w:tblStyle w:val="TableGrid"/>
        <w:tblW w:w="0" w:type="auto"/>
        <w:tblInd w:w="25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2"/>
        <w:gridCol w:w="2960"/>
      </w:tblGrid>
      <w:tr w:rsidR="0061053C" w:rsidRPr="00E706C2" w:rsidTr="00032063">
        <w:trPr>
          <w:tblHeader/>
        </w:trPr>
        <w:tc>
          <w:tcPr>
            <w:tcW w:w="1221" w:type="dxa"/>
            <w:tcBorders>
              <w:top w:val="single" w:sz="4" w:space="0" w:color="auto"/>
              <w:bottom w:val="single" w:sz="4" w:space="0" w:color="auto"/>
            </w:tcBorders>
          </w:tcPr>
          <w:p w:rsidR="0061053C" w:rsidRPr="00E706C2" w:rsidRDefault="0061053C" w:rsidP="00032063">
            <w:pPr>
              <w:pStyle w:val="ListParagraph"/>
              <w:ind w:left="0"/>
              <w:jc w:val="center"/>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Fase</w:t>
            </w:r>
          </w:p>
        </w:tc>
        <w:tc>
          <w:tcPr>
            <w:tcW w:w="3173" w:type="dxa"/>
            <w:tcBorders>
              <w:top w:val="single" w:sz="4" w:space="0" w:color="auto"/>
              <w:bottom w:val="single" w:sz="4" w:space="0" w:color="auto"/>
            </w:tcBorders>
          </w:tcPr>
          <w:p w:rsidR="0061053C" w:rsidRPr="00E706C2" w:rsidRDefault="0061053C" w:rsidP="00032063">
            <w:pPr>
              <w:pStyle w:val="ListParagraph"/>
              <w:ind w:left="0"/>
              <w:jc w:val="center"/>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Perilaku Guru</w:t>
            </w:r>
          </w:p>
        </w:tc>
      </w:tr>
      <w:tr w:rsidR="0061053C" w:rsidRPr="00E706C2" w:rsidTr="00032063">
        <w:tc>
          <w:tcPr>
            <w:tcW w:w="1221" w:type="dxa"/>
            <w:tcBorders>
              <w:top w:val="single" w:sz="4" w:space="0" w:color="auto"/>
            </w:tcBorders>
          </w:tcPr>
          <w:p w:rsidR="0061053C" w:rsidRPr="00E706C2" w:rsidRDefault="0061053C" w:rsidP="00032063">
            <w:pPr>
              <w:pStyle w:val="ListParagraph"/>
              <w:ind w:left="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 xml:space="preserve">Tahap </w:t>
            </w:r>
            <w:r w:rsidRPr="00E706C2">
              <w:rPr>
                <w:rFonts w:ascii="Times New Roman" w:hAnsi="Times New Roman" w:cs="Times New Roman"/>
                <w:i/>
                <w:iCs/>
                <w:sz w:val="16"/>
                <w:szCs w:val="16"/>
                <w:lang w:val="id-ID" w:eastAsia="id-ID"/>
              </w:rPr>
              <w:t>Assurance</w:t>
            </w:r>
          </w:p>
        </w:tc>
        <w:tc>
          <w:tcPr>
            <w:tcW w:w="3173" w:type="dxa"/>
            <w:tcBorders>
              <w:top w:val="single" w:sz="4" w:space="0" w:color="auto"/>
            </w:tcBorders>
          </w:tcPr>
          <w:p w:rsidR="0061053C" w:rsidRPr="00E706C2" w:rsidRDefault="0061053C" w:rsidP="0061053C">
            <w:pPr>
              <w:pStyle w:val="ListParagraph"/>
              <w:numPr>
                <w:ilvl w:val="1"/>
                <w:numId w:val="7"/>
              </w:numPr>
              <w:ind w:left="46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Menjelaskan tujuan pembelajaran yang ingin dicapai pada pembelajaran tersebut</w:t>
            </w:r>
          </w:p>
          <w:p w:rsidR="0061053C" w:rsidRPr="00E706C2" w:rsidRDefault="0061053C" w:rsidP="0061053C">
            <w:pPr>
              <w:pStyle w:val="ListParagraph"/>
              <w:numPr>
                <w:ilvl w:val="1"/>
                <w:numId w:val="7"/>
              </w:numPr>
              <w:ind w:left="46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Mempersiapkan peserta didik siap belajar dilakukan dengan melakukan absensi</w:t>
            </w:r>
          </w:p>
          <w:p w:rsidR="0061053C" w:rsidRPr="00E706C2" w:rsidRDefault="0061053C" w:rsidP="0061053C">
            <w:pPr>
              <w:pStyle w:val="ListParagraph"/>
              <w:numPr>
                <w:ilvl w:val="1"/>
                <w:numId w:val="7"/>
              </w:numPr>
              <w:ind w:left="46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Menanamkan pada peserta didik gambaran diri yang positif terhadap diri sendiri. Membantu peserta didik menyadari kekuatan dan kelemahan diri (menumbuhkan rasa percaya diri)</w:t>
            </w:r>
          </w:p>
        </w:tc>
      </w:tr>
      <w:tr w:rsidR="0061053C" w:rsidRPr="00E706C2" w:rsidTr="00032063">
        <w:tc>
          <w:tcPr>
            <w:tcW w:w="1221" w:type="dxa"/>
          </w:tcPr>
          <w:p w:rsidR="0061053C" w:rsidRPr="00E706C2" w:rsidRDefault="0061053C" w:rsidP="00032063">
            <w:pPr>
              <w:pStyle w:val="ListParagraph"/>
              <w:ind w:left="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 xml:space="preserve">Tahap </w:t>
            </w:r>
            <w:r w:rsidRPr="00E706C2">
              <w:rPr>
                <w:rFonts w:ascii="Times New Roman" w:hAnsi="Times New Roman" w:cs="Times New Roman"/>
                <w:i/>
                <w:iCs/>
                <w:sz w:val="16"/>
                <w:szCs w:val="16"/>
                <w:lang w:val="id-ID" w:eastAsia="id-ID"/>
              </w:rPr>
              <w:t>Relevance</w:t>
            </w:r>
          </w:p>
        </w:tc>
        <w:tc>
          <w:tcPr>
            <w:tcW w:w="3173" w:type="dxa"/>
          </w:tcPr>
          <w:p w:rsidR="0061053C" w:rsidRPr="00E706C2" w:rsidRDefault="0061053C" w:rsidP="00032063">
            <w:pPr>
              <w:jc w:val="both"/>
              <w:rPr>
                <w:rFonts w:ascii="Times New Roman" w:hAnsi="Times New Roman" w:cs="Times New Roman"/>
                <w:sz w:val="16"/>
                <w:szCs w:val="16"/>
                <w:lang w:eastAsia="id-ID"/>
              </w:rPr>
            </w:pPr>
            <w:r w:rsidRPr="00E706C2">
              <w:rPr>
                <w:rFonts w:ascii="Times New Roman" w:hAnsi="Times New Roman" w:cs="Times New Roman"/>
                <w:sz w:val="16"/>
                <w:szCs w:val="16"/>
                <w:lang w:eastAsia="id-ID"/>
              </w:rPr>
              <w:t>Menyajikan informasi kepada peserta didik secara umum serta mengemukakan tujuan atau manfaat pelajaran bagi kehidupan peserta didik baik untuk masa sekarang atau untuk berbagai aktivitas dimasa mendatang.</w:t>
            </w:r>
          </w:p>
        </w:tc>
      </w:tr>
      <w:tr w:rsidR="0061053C" w:rsidRPr="00E706C2" w:rsidTr="00032063">
        <w:tc>
          <w:tcPr>
            <w:tcW w:w="1221" w:type="dxa"/>
          </w:tcPr>
          <w:p w:rsidR="0061053C" w:rsidRPr="00E706C2" w:rsidRDefault="0061053C" w:rsidP="00032063">
            <w:pPr>
              <w:pStyle w:val="ListParagraph"/>
              <w:ind w:left="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 xml:space="preserve">Tahap </w:t>
            </w:r>
            <w:r w:rsidRPr="00E706C2">
              <w:rPr>
                <w:rFonts w:ascii="Times New Roman" w:hAnsi="Times New Roman" w:cs="Times New Roman"/>
                <w:i/>
                <w:iCs/>
                <w:sz w:val="16"/>
                <w:szCs w:val="16"/>
                <w:lang w:val="id-ID" w:eastAsia="id-ID"/>
              </w:rPr>
              <w:t>Interest</w:t>
            </w:r>
          </w:p>
        </w:tc>
        <w:tc>
          <w:tcPr>
            <w:tcW w:w="3173" w:type="dxa"/>
          </w:tcPr>
          <w:p w:rsidR="0061053C" w:rsidRPr="00E706C2" w:rsidRDefault="0061053C" w:rsidP="00032063">
            <w:pPr>
              <w:jc w:val="both"/>
              <w:rPr>
                <w:rFonts w:ascii="Times New Roman" w:hAnsi="Times New Roman" w:cs="Times New Roman"/>
                <w:sz w:val="16"/>
                <w:szCs w:val="16"/>
                <w:lang w:eastAsia="id-ID"/>
              </w:rPr>
            </w:pPr>
            <w:r w:rsidRPr="00E706C2">
              <w:rPr>
                <w:rFonts w:ascii="Times New Roman" w:hAnsi="Times New Roman" w:cs="Times New Roman"/>
                <w:sz w:val="16"/>
                <w:szCs w:val="16"/>
                <w:lang w:eastAsia="id-ID"/>
              </w:rPr>
              <w:t>Memberi kesempatan peserta didik untuk berprestasi secara aktif dalam pembelajaran dan mengadakan variasi dalam pembelajaran.</w:t>
            </w:r>
          </w:p>
        </w:tc>
      </w:tr>
      <w:tr w:rsidR="0061053C" w:rsidRPr="00E706C2" w:rsidTr="00032063">
        <w:tc>
          <w:tcPr>
            <w:tcW w:w="1221" w:type="dxa"/>
            <w:tcBorders>
              <w:bottom w:val="nil"/>
            </w:tcBorders>
          </w:tcPr>
          <w:p w:rsidR="0061053C" w:rsidRPr="00E706C2" w:rsidRDefault="0061053C" w:rsidP="00032063">
            <w:pPr>
              <w:pStyle w:val="ListParagraph"/>
              <w:ind w:left="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 xml:space="preserve">Tahap </w:t>
            </w:r>
            <w:r w:rsidRPr="00E706C2">
              <w:rPr>
                <w:rFonts w:ascii="Times New Roman" w:hAnsi="Times New Roman" w:cs="Times New Roman"/>
                <w:i/>
                <w:iCs/>
                <w:sz w:val="16"/>
                <w:szCs w:val="16"/>
                <w:lang w:val="id-ID" w:eastAsia="id-ID"/>
              </w:rPr>
              <w:t>Assessment</w:t>
            </w:r>
          </w:p>
        </w:tc>
        <w:tc>
          <w:tcPr>
            <w:tcW w:w="3173" w:type="dxa"/>
            <w:tcBorders>
              <w:bottom w:val="nil"/>
            </w:tcBorders>
          </w:tcPr>
          <w:p w:rsidR="0061053C" w:rsidRPr="00E706C2" w:rsidRDefault="0061053C" w:rsidP="00032063">
            <w:pPr>
              <w:jc w:val="both"/>
              <w:rPr>
                <w:rFonts w:ascii="Times New Roman" w:hAnsi="Times New Roman" w:cs="Times New Roman"/>
                <w:sz w:val="16"/>
                <w:szCs w:val="16"/>
              </w:rPr>
            </w:pPr>
            <w:r w:rsidRPr="00E706C2">
              <w:rPr>
                <w:rFonts w:ascii="Times New Roman" w:hAnsi="Times New Roman" w:cs="Times New Roman"/>
                <w:sz w:val="16"/>
                <w:szCs w:val="16"/>
              </w:rPr>
              <w:t>Guru mengevaluasi hasil belajar dengan melibatkan peserta didik.</w:t>
            </w:r>
          </w:p>
        </w:tc>
      </w:tr>
      <w:tr w:rsidR="0061053C" w:rsidRPr="00E706C2" w:rsidTr="00032063">
        <w:tc>
          <w:tcPr>
            <w:tcW w:w="1221" w:type="dxa"/>
            <w:tcBorders>
              <w:top w:val="nil"/>
              <w:bottom w:val="single" w:sz="4" w:space="0" w:color="auto"/>
            </w:tcBorders>
          </w:tcPr>
          <w:p w:rsidR="0061053C" w:rsidRPr="00E706C2" w:rsidRDefault="0061053C" w:rsidP="00032063">
            <w:pPr>
              <w:pStyle w:val="ListParagraph"/>
              <w:ind w:left="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eastAsia="id-ID"/>
              </w:rPr>
              <w:t xml:space="preserve">Tahap </w:t>
            </w:r>
            <w:r w:rsidRPr="00E706C2">
              <w:rPr>
                <w:rFonts w:ascii="Times New Roman" w:hAnsi="Times New Roman" w:cs="Times New Roman"/>
                <w:i/>
                <w:iCs/>
                <w:sz w:val="16"/>
                <w:szCs w:val="16"/>
                <w:lang w:val="id-ID" w:eastAsia="id-ID"/>
              </w:rPr>
              <w:t>Satisfaction</w:t>
            </w:r>
          </w:p>
        </w:tc>
        <w:tc>
          <w:tcPr>
            <w:tcW w:w="3173" w:type="dxa"/>
            <w:tcBorders>
              <w:top w:val="nil"/>
              <w:bottom w:val="single" w:sz="4" w:space="0" w:color="auto"/>
            </w:tcBorders>
          </w:tcPr>
          <w:p w:rsidR="0061053C" w:rsidRPr="00E706C2" w:rsidRDefault="0061053C" w:rsidP="00032063">
            <w:pPr>
              <w:pStyle w:val="ListParagraph"/>
              <w:ind w:left="0"/>
              <w:jc w:val="both"/>
              <w:rPr>
                <w:rFonts w:ascii="Times New Roman" w:hAnsi="Times New Roman" w:cs="Times New Roman"/>
                <w:sz w:val="16"/>
                <w:szCs w:val="16"/>
                <w:lang w:val="id-ID" w:eastAsia="id-ID"/>
              </w:rPr>
            </w:pPr>
            <w:r w:rsidRPr="00E706C2">
              <w:rPr>
                <w:rFonts w:ascii="Times New Roman" w:hAnsi="Times New Roman" w:cs="Times New Roman"/>
                <w:sz w:val="16"/>
                <w:szCs w:val="16"/>
                <w:lang w:val="id-ID"/>
              </w:rPr>
              <w:t>G</w:t>
            </w:r>
            <w:r w:rsidRPr="00E706C2">
              <w:rPr>
                <w:rFonts w:ascii="Times New Roman" w:hAnsi="Times New Roman" w:cs="Times New Roman"/>
                <w:sz w:val="16"/>
                <w:szCs w:val="16"/>
                <w:lang w:val="sv-SE"/>
              </w:rPr>
              <w:t xml:space="preserve">uru </w:t>
            </w:r>
            <w:r w:rsidRPr="00E706C2">
              <w:rPr>
                <w:rFonts w:ascii="Times New Roman" w:hAnsi="Times New Roman" w:cs="Times New Roman"/>
                <w:sz w:val="16"/>
                <w:szCs w:val="16"/>
                <w:lang w:val="id-ID"/>
              </w:rPr>
              <w:t>memberi pujian kepada peserta didik yang mendapat nilai tinggi.</w:t>
            </w:r>
          </w:p>
        </w:tc>
      </w:tr>
    </w:tbl>
    <w:p w:rsidR="0061053C" w:rsidRPr="00E706C2" w:rsidRDefault="0061053C" w:rsidP="0061053C">
      <w:pPr>
        <w:pStyle w:val="Default"/>
        <w:ind w:left="426"/>
        <w:jc w:val="both"/>
        <w:rPr>
          <w:sz w:val="18"/>
          <w:szCs w:val="18"/>
        </w:rPr>
      </w:pPr>
    </w:p>
    <w:p w:rsidR="0061053C" w:rsidRPr="00E706C2" w:rsidRDefault="0061053C" w:rsidP="0061053C">
      <w:pPr>
        <w:pStyle w:val="Default"/>
        <w:numPr>
          <w:ilvl w:val="0"/>
          <w:numId w:val="8"/>
        </w:numPr>
        <w:ind w:left="426"/>
        <w:jc w:val="both"/>
        <w:rPr>
          <w:sz w:val="20"/>
          <w:szCs w:val="20"/>
        </w:rPr>
      </w:pPr>
      <w:r w:rsidRPr="00E706C2">
        <w:rPr>
          <w:rFonts w:eastAsia="Times New Roman"/>
          <w:sz w:val="20"/>
          <w:szCs w:val="20"/>
          <w:lang w:eastAsia="id-ID"/>
        </w:rPr>
        <w:t xml:space="preserve">Tahap </w:t>
      </w:r>
      <w:r w:rsidRPr="00E706C2">
        <w:rPr>
          <w:rFonts w:eastAsia="Times New Roman"/>
          <w:i/>
          <w:iCs/>
          <w:sz w:val="20"/>
          <w:szCs w:val="20"/>
          <w:lang w:eastAsia="id-ID"/>
        </w:rPr>
        <w:t>Assurance</w:t>
      </w:r>
    </w:p>
    <w:p w:rsidR="0061053C" w:rsidRPr="00E706C2" w:rsidRDefault="0061053C" w:rsidP="0061053C">
      <w:pPr>
        <w:pStyle w:val="ListParagraph"/>
        <w:numPr>
          <w:ilvl w:val="0"/>
          <w:numId w:val="10"/>
        </w:numPr>
        <w:spacing w:after="0" w:line="240" w:lineRule="auto"/>
        <w:ind w:left="851"/>
        <w:jc w:val="both"/>
        <w:rPr>
          <w:rFonts w:ascii="Times New Roman" w:eastAsia="Times New Roman" w:hAnsi="Times New Roman" w:cs="Times New Roman"/>
          <w:sz w:val="20"/>
          <w:szCs w:val="20"/>
          <w:lang w:eastAsia="id-ID"/>
        </w:rPr>
      </w:pPr>
      <w:r w:rsidRPr="00E706C2">
        <w:rPr>
          <w:rFonts w:ascii="Times New Roman" w:eastAsia="Times New Roman" w:hAnsi="Times New Roman" w:cs="Times New Roman"/>
          <w:sz w:val="20"/>
          <w:szCs w:val="20"/>
          <w:lang w:eastAsia="id-ID"/>
        </w:rPr>
        <w:t>Menjelaskan tujuan pembelajaran yang ingin dicapai pada pembelajaran tersebut</w:t>
      </w:r>
    </w:p>
    <w:p w:rsidR="0061053C" w:rsidRPr="00E706C2" w:rsidRDefault="0061053C" w:rsidP="0061053C">
      <w:pPr>
        <w:pStyle w:val="ListParagraph"/>
        <w:numPr>
          <w:ilvl w:val="0"/>
          <w:numId w:val="10"/>
        </w:numPr>
        <w:spacing w:after="0" w:line="240" w:lineRule="auto"/>
        <w:ind w:left="851"/>
        <w:jc w:val="both"/>
        <w:rPr>
          <w:rFonts w:ascii="Times New Roman" w:eastAsia="Times New Roman" w:hAnsi="Times New Roman" w:cs="Times New Roman"/>
          <w:sz w:val="20"/>
          <w:szCs w:val="20"/>
          <w:lang w:eastAsia="id-ID"/>
        </w:rPr>
      </w:pPr>
      <w:r w:rsidRPr="00E706C2">
        <w:rPr>
          <w:rFonts w:ascii="Times New Roman" w:eastAsia="Times New Roman" w:hAnsi="Times New Roman" w:cs="Times New Roman"/>
          <w:sz w:val="20"/>
          <w:szCs w:val="20"/>
          <w:lang w:val="id-ID" w:eastAsia="id-ID"/>
        </w:rPr>
        <w:t>Mempersiapkan peserta didik siap belajar dilakukan dengan melakukan absensi</w:t>
      </w:r>
    </w:p>
    <w:p w:rsidR="0061053C" w:rsidRPr="00E706C2" w:rsidRDefault="0061053C" w:rsidP="0061053C">
      <w:pPr>
        <w:pStyle w:val="ListParagraph"/>
        <w:numPr>
          <w:ilvl w:val="0"/>
          <w:numId w:val="10"/>
        </w:numPr>
        <w:spacing w:after="0" w:line="240" w:lineRule="auto"/>
        <w:ind w:left="851"/>
        <w:jc w:val="both"/>
        <w:rPr>
          <w:rFonts w:ascii="Times New Roman" w:eastAsia="Times New Roman" w:hAnsi="Times New Roman" w:cs="Times New Roman"/>
          <w:sz w:val="20"/>
          <w:szCs w:val="20"/>
          <w:lang w:eastAsia="id-ID"/>
        </w:rPr>
      </w:pPr>
      <w:r w:rsidRPr="00E706C2">
        <w:rPr>
          <w:rFonts w:ascii="Times New Roman" w:eastAsia="Times New Roman" w:hAnsi="Times New Roman" w:cs="Times New Roman"/>
          <w:sz w:val="20"/>
          <w:szCs w:val="20"/>
          <w:lang w:val="id-ID" w:eastAsia="id-ID"/>
        </w:rPr>
        <w:t>Menanamkan pada peserta didik gambaran diri yang positif terhadap diri sendiri. Membantu peserta didik menyadari kekuatan dan kelemahan diri (menumbuhkan rasa percaya diri)</w:t>
      </w:r>
    </w:p>
    <w:p w:rsidR="0061053C" w:rsidRPr="00E706C2" w:rsidRDefault="0061053C" w:rsidP="0061053C">
      <w:pPr>
        <w:pStyle w:val="ListParagraph"/>
        <w:numPr>
          <w:ilvl w:val="0"/>
          <w:numId w:val="8"/>
        </w:numPr>
        <w:spacing w:after="0" w:line="240" w:lineRule="auto"/>
        <w:ind w:left="426"/>
        <w:jc w:val="both"/>
        <w:rPr>
          <w:rFonts w:ascii="Times New Roman" w:eastAsia="Times New Roman" w:hAnsi="Times New Roman" w:cs="Times New Roman"/>
          <w:sz w:val="20"/>
          <w:szCs w:val="20"/>
          <w:lang w:eastAsia="id-ID"/>
        </w:rPr>
      </w:pPr>
      <w:r w:rsidRPr="00E706C2">
        <w:rPr>
          <w:rFonts w:ascii="Times New Roman" w:eastAsia="Times New Roman" w:hAnsi="Times New Roman" w:cs="Times New Roman"/>
          <w:sz w:val="20"/>
          <w:szCs w:val="20"/>
          <w:lang w:eastAsia="id-ID"/>
        </w:rPr>
        <w:t xml:space="preserve">Tahap </w:t>
      </w:r>
      <w:r w:rsidRPr="00E706C2">
        <w:rPr>
          <w:rFonts w:ascii="Times New Roman" w:eastAsia="Times New Roman" w:hAnsi="Times New Roman" w:cs="Times New Roman"/>
          <w:i/>
          <w:iCs/>
          <w:sz w:val="20"/>
          <w:szCs w:val="20"/>
          <w:lang w:eastAsia="id-ID"/>
        </w:rPr>
        <w:t>Relevance</w:t>
      </w:r>
    </w:p>
    <w:p w:rsidR="0061053C" w:rsidRPr="00E706C2" w:rsidRDefault="0061053C" w:rsidP="0061053C">
      <w:pPr>
        <w:pStyle w:val="ListParagraph"/>
        <w:ind w:left="426" w:firstLine="294"/>
        <w:jc w:val="both"/>
        <w:rPr>
          <w:rFonts w:ascii="Times New Roman" w:eastAsia="Times New Roman" w:hAnsi="Times New Roman" w:cs="Times New Roman"/>
          <w:sz w:val="20"/>
          <w:szCs w:val="20"/>
          <w:lang w:val="id-ID" w:eastAsia="id-ID"/>
        </w:rPr>
      </w:pPr>
      <w:r w:rsidRPr="00E706C2">
        <w:rPr>
          <w:rFonts w:ascii="Times New Roman" w:eastAsia="Times New Roman" w:hAnsi="Times New Roman" w:cs="Times New Roman"/>
          <w:sz w:val="20"/>
          <w:szCs w:val="20"/>
          <w:lang w:val="id-ID" w:eastAsia="id-ID"/>
        </w:rPr>
        <w:t>Menyajikan informasi kepada peserta didik secara umum serta mengemukakan tujuan atau manfaat pelajaran bagi kehidupan peserta didik baik untuk masa sekarang atau untuk berbagai aktivitas dimasa mendatang.</w:t>
      </w:r>
    </w:p>
    <w:p w:rsidR="0061053C" w:rsidRPr="00E706C2" w:rsidRDefault="0061053C" w:rsidP="0061053C">
      <w:pPr>
        <w:pStyle w:val="ListParagraph"/>
        <w:numPr>
          <w:ilvl w:val="0"/>
          <w:numId w:val="8"/>
        </w:numPr>
        <w:spacing w:after="0" w:line="240" w:lineRule="auto"/>
        <w:ind w:left="426"/>
        <w:contextualSpacing w:val="0"/>
        <w:jc w:val="both"/>
        <w:rPr>
          <w:rFonts w:ascii="Times New Roman" w:eastAsia="Times New Roman" w:hAnsi="Times New Roman" w:cs="Times New Roman"/>
          <w:sz w:val="20"/>
          <w:szCs w:val="20"/>
          <w:lang w:val="id-ID" w:eastAsia="id-ID"/>
        </w:rPr>
      </w:pPr>
      <w:r w:rsidRPr="00E706C2">
        <w:rPr>
          <w:rFonts w:ascii="Times New Roman" w:eastAsia="Times New Roman" w:hAnsi="Times New Roman" w:cs="Times New Roman"/>
          <w:sz w:val="20"/>
          <w:szCs w:val="20"/>
          <w:lang w:val="id-ID" w:eastAsia="id-ID"/>
        </w:rPr>
        <w:t xml:space="preserve">Tahap </w:t>
      </w:r>
      <w:r w:rsidRPr="00E706C2">
        <w:rPr>
          <w:rFonts w:ascii="Times New Roman" w:eastAsia="Times New Roman" w:hAnsi="Times New Roman" w:cs="Times New Roman"/>
          <w:i/>
          <w:iCs/>
          <w:sz w:val="20"/>
          <w:szCs w:val="20"/>
          <w:lang w:val="id-ID" w:eastAsia="id-ID"/>
        </w:rPr>
        <w:t>Interest</w:t>
      </w:r>
    </w:p>
    <w:p w:rsidR="0061053C" w:rsidRPr="00E706C2" w:rsidRDefault="0061053C" w:rsidP="0061053C">
      <w:pPr>
        <w:pStyle w:val="ListParagraph"/>
        <w:ind w:left="426" w:firstLine="294"/>
        <w:jc w:val="both"/>
        <w:rPr>
          <w:rFonts w:ascii="Times New Roman" w:eastAsia="Times New Roman" w:hAnsi="Times New Roman" w:cs="Times New Roman"/>
          <w:sz w:val="20"/>
          <w:szCs w:val="20"/>
          <w:lang w:val="id-ID" w:eastAsia="id-ID"/>
        </w:rPr>
      </w:pPr>
      <w:r w:rsidRPr="00E706C2">
        <w:rPr>
          <w:rFonts w:ascii="Times New Roman" w:eastAsia="Times New Roman" w:hAnsi="Times New Roman" w:cs="Times New Roman"/>
          <w:sz w:val="20"/>
          <w:szCs w:val="20"/>
          <w:lang w:val="id-ID" w:eastAsia="id-ID"/>
        </w:rPr>
        <w:t>Memberi kesempatan peserta didik untuk berprestasi secara aktif dalam pembelajaran dan mengadakan variasi dalam pembelajaran.</w:t>
      </w:r>
    </w:p>
    <w:p w:rsidR="0061053C" w:rsidRPr="00E706C2" w:rsidRDefault="0061053C" w:rsidP="0061053C">
      <w:pPr>
        <w:pStyle w:val="ListParagraph"/>
        <w:numPr>
          <w:ilvl w:val="0"/>
          <w:numId w:val="8"/>
        </w:numPr>
        <w:spacing w:after="0" w:line="240" w:lineRule="auto"/>
        <w:ind w:left="426"/>
        <w:jc w:val="both"/>
        <w:rPr>
          <w:rFonts w:ascii="Times New Roman" w:eastAsia="Times New Roman" w:hAnsi="Times New Roman" w:cs="Times New Roman"/>
          <w:sz w:val="20"/>
          <w:szCs w:val="20"/>
          <w:lang w:eastAsia="id-ID"/>
        </w:rPr>
      </w:pPr>
      <w:r w:rsidRPr="00E706C2">
        <w:rPr>
          <w:rFonts w:ascii="Times New Roman" w:eastAsia="Times New Roman" w:hAnsi="Times New Roman" w:cs="Times New Roman"/>
          <w:sz w:val="20"/>
          <w:szCs w:val="20"/>
          <w:lang w:eastAsia="id-ID"/>
        </w:rPr>
        <w:t xml:space="preserve">Tahap </w:t>
      </w:r>
      <w:r w:rsidRPr="00E706C2">
        <w:rPr>
          <w:rFonts w:ascii="Times New Roman" w:eastAsia="Times New Roman" w:hAnsi="Times New Roman" w:cs="Times New Roman"/>
          <w:i/>
          <w:iCs/>
          <w:sz w:val="20"/>
          <w:szCs w:val="20"/>
          <w:lang w:eastAsia="id-ID"/>
        </w:rPr>
        <w:t>Assessment</w:t>
      </w:r>
    </w:p>
    <w:p w:rsidR="0061053C" w:rsidRPr="00E706C2" w:rsidRDefault="0061053C" w:rsidP="0061053C">
      <w:pPr>
        <w:pStyle w:val="ListParagraph"/>
        <w:ind w:left="426" w:firstLine="294"/>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Guru mengevaluasi hasil belajar dengan melibatkan peserta didik.</w:t>
      </w:r>
    </w:p>
    <w:p w:rsidR="0061053C" w:rsidRPr="00E706C2" w:rsidRDefault="0061053C" w:rsidP="0061053C">
      <w:pPr>
        <w:pStyle w:val="ListParagraph"/>
        <w:numPr>
          <w:ilvl w:val="0"/>
          <w:numId w:val="8"/>
        </w:numPr>
        <w:spacing w:after="240" w:line="240" w:lineRule="auto"/>
        <w:ind w:left="426"/>
        <w:jc w:val="both"/>
        <w:rPr>
          <w:rFonts w:ascii="Times New Roman" w:eastAsia="Times New Roman" w:hAnsi="Times New Roman" w:cs="Times New Roman"/>
          <w:sz w:val="20"/>
          <w:szCs w:val="20"/>
          <w:lang w:val="id-ID" w:eastAsia="id-ID"/>
        </w:rPr>
      </w:pPr>
      <w:r w:rsidRPr="00E706C2">
        <w:rPr>
          <w:rFonts w:ascii="Times New Roman" w:eastAsia="Times New Roman" w:hAnsi="Times New Roman" w:cs="Times New Roman"/>
          <w:sz w:val="20"/>
          <w:szCs w:val="20"/>
          <w:lang w:val="id-ID" w:eastAsia="id-ID"/>
        </w:rPr>
        <w:t xml:space="preserve">Tahap </w:t>
      </w:r>
      <w:r w:rsidRPr="00E706C2">
        <w:rPr>
          <w:rFonts w:ascii="Times New Roman" w:eastAsia="Times New Roman" w:hAnsi="Times New Roman" w:cs="Times New Roman"/>
          <w:i/>
          <w:iCs/>
          <w:sz w:val="20"/>
          <w:szCs w:val="20"/>
          <w:lang w:val="id-ID" w:eastAsia="id-ID"/>
        </w:rPr>
        <w:t>Satisfaction</w:t>
      </w:r>
    </w:p>
    <w:p w:rsidR="0061053C" w:rsidRPr="00E706C2" w:rsidRDefault="0061053C" w:rsidP="0061053C">
      <w:pPr>
        <w:pStyle w:val="ListParagraph"/>
        <w:spacing w:after="240"/>
        <w:ind w:left="426" w:firstLine="28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G</w:t>
      </w:r>
      <w:r w:rsidRPr="00E706C2">
        <w:rPr>
          <w:rFonts w:ascii="Times New Roman" w:hAnsi="Times New Roman" w:cs="Times New Roman"/>
          <w:sz w:val="20"/>
          <w:szCs w:val="20"/>
          <w:lang w:val="sv-SE"/>
        </w:rPr>
        <w:t xml:space="preserve">uru </w:t>
      </w:r>
      <w:r w:rsidRPr="00E706C2">
        <w:rPr>
          <w:rFonts w:ascii="Times New Roman" w:hAnsi="Times New Roman" w:cs="Times New Roman"/>
          <w:sz w:val="20"/>
          <w:szCs w:val="20"/>
          <w:lang w:val="id-ID"/>
        </w:rPr>
        <w:t>memberi pujian kepada peserta didik yang mendapat nilai tinggi.</w:t>
      </w:r>
    </w:p>
    <w:p w:rsidR="0061053C" w:rsidRPr="00E706C2" w:rsidRDefault="0061053C" w:rsidP="0061053C">
      <w:pPr>
        <w:pStyle w:val="ListParagraph"/>
        <w:spacing w:after="240"/>
        <w:ind w:left="0" w:firstLine="709"/>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Beberapa manfaat model pembelajaran ARIAS sebagai berikut:</w:t>
      </w:r>
    </w:p>
    <w:p w:rsidR="0061053C" w:rsidRPr="00E706C2" w:rsidRDefault="0061053C" w:rsidP="0061053C">
      <w:pPr>
        <w:pStyle w:val="ListParagraph"/>
        <w:numPr>
          <w:ilvl w:val="0"/>
          <w:numId w:val="11"/>
        </w:numPr>
        <w:spacing w:line="240" w:lineRule="auto"/>
        <w:ind w:left="42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Mengembangkan sikap</w:t>
      </w:r>
    </w:p>
    <w:p w:rsidR="0061053C" w:rsidRPr="00E706C2" w:rsidRDefault="0061053C" w:rsidP="0061053C">
      <w:pPr>
        <w:pStyle w:val="ListParagraph"/>
        <w:ind w:left="426" w:firstLine="425"/>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Manfaat utama dari pembelajaran ARIAS menurut Johnson yang dikutip Rahman dan Amri Sofan (2014:277) adalah bahwa peserta didik meningkatkan harga diri yang pada gilirannya memotivasi peserta didik untuk berpatisipasi dalam proses pembelajaran. Artinya, peserta didik saling membantu, dengan demikian membangun sebuah komunitas yang mendukung, yang kemudian dapat meningkatkan kinerja masing-masing anggota.</w:t>
      </w:r>
    </w:p>
    <w:p w:rsidR="0061053C" w:rsidRPr="00E706C2" w:rsidRDefault="0061053C" w:rsidP="0061053C">
      <w:pPr>
        <w:pStyle w:val="ListParagraph"/>
        <w:ind w:left="426" w:firstLine="785"/>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Selain itu, Kessler juga menyampaikan pembelajaran ARIAS mengurangi kecemasan yang diciptakan oleh situasi kelas yang baru dan asing yang dihadapi oleh peserta didik. Di dalam kelas tradisional ketika seorang guru menyerukan kepada peserta didik dengan memanggil atau menunjuk satu orang saja, peserta didik yang bersangkutan akan menjadi fokus perhatian seluruh kelas. Setiap kesalahan atau jawaban yang salah menjadi subjek pengawasan oleh seluruh kelas. Sebaliknya, dalam situasi pembbelajaran kooperatif, ketika peserta didik bekerja dalam kelompok, fokus perhatian tersebar di antara anggota kelompok. Hal lainnya, kelompok ini menghasilkan produk yang anggotanya dapat meninjau ulang sebelum mempresentasikan ke seluruh kelas, sehingga mengurangi kesalahan akan terjadi pada semua anggota.</w:t>
      </w:r>
    </w:p>
    <w:p w:rsidR="0061053C" w:rsidRPr="00E706C2" w:rsidRDefault="0061053C" w:rsidP="0061053C">
      <w:pPr>
        <w:pStyle w:val="ListParagraph"/>
        <w:ind w:left="426" w:firstLine="785"/>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Pembelajaran ARIAS merupakan suatu set harapan tinggi bagi peserta didik dan guru. </w:t>
      </w:r>
      <w:r w:rsidRPr="00E706C2">
        <w:rPr>
          <w:rFonts w:ascii="Times New Roman" w:hAnsi="Times New Roman" w:cs="Times New Roman"/>
          <w:sz w:val="20"/>
          <w:szCs w:val="20"/>
        </w:rPr>
        <w:t>M</w:t>
      </w:r>
      <w:r w:rsidRPr="00E706C2">
        <w:rPr>
          <w:rFonts w:ascii="Times New Roman" w:hAnsi="Times New Roman" w:cs="Times New Roman"/>
          <w:sz w:val="20"/>
          <w:szCs w:val="20"/>
          <w:lang w:val="id-ID"/>
        </w:rPr>
        <w:t>enjadikan peserta didik bertanggung jawab untuk belajar sendiri-sendiri dan bagi rekan-rekan dan mengandaikan bahwa seseorang memiliki kemampuan untuk bertanggung jawab. Dengan menetapkan tujuan yang diperoleh untuk kelompok dan dengan memfasilitasi kelompok, guru menetapkan ekspedisi tinggi yang menjadi pemenuhan diri sebagai peserta didik program master. Pendekatan ARIAS, belajar bagaimana bekerja sama dengan tim atau kelompok dan menunjukkan kemampuan mereka melalui berbagai metode penilaian. Rishadalam hasil penelitiannya menunjukkan adanya peningkatan aktivitas guru dan peserta didik, peningkatan keterampilan guru dalam mengelola pembelajaran, maupun peningkatan hasil belajar peserta didik</w:t>
      </w:r>
      <w:r w:rsidRPr="00E706C2">
        <w:rPr>
          <w:rFonts w:ascii="Times New Roman" w:hAnsi="Times New Roman" w:cs="Times New Roman"/>
          <w:sz w:val="20"/>
          <w:szCs w:val="20"/>
        </w:rPr>
        <w:fldChar w:fldCharType="begin"/>
      </w:r>
      <w:r w:rsidRPr="00E706C2">
        <w:rPr>
          <w:rFonts w:ascii="Times New Roman" w:hAnsi="Times New Roman" w:cs="Times New Roman"/>
          <w:sz w:val="20"/>
          <w:szCs w:val="20"/>
        </w:rPr>
        <w:instrText xml:space="preserve"> ADDIN ZOTERO_ITEM CSL_CITATION {"citationID":"2o402j7s1h","properties":{"formattedCitation":"(Risha, 2017)","plainCitation":"(Risha, 2017)"},"citationItems":[{"id":46,"uris":["http://zotero.org/users/local/HNK9NmYP/items/JU6ASU4V"],"uri":["http://zotero.org/users/local/HNK9NmYP/items/JU6ASU4V"],"itemData":{"id":46,"type":"article-journal","title":"Penerapan Model Pembelajaran ARIAS (Assurance, Relevance, Interest, Assesment, Satisfaction) Terintegrasi","container-title":"Jurnal Ilmiah Mahasiswa Pendidikan Fisika","page":"30-35","volume":"2","issue":"1","author":[{"family":"Risha","given":"Nafilah"}],"issued":{"date-parts":[["2017",1]]}}}],"schema":"https://github.com/citation-style-language/schema/raw/master/csl-citation.json"} </w:instrText>
      </w:r>
      <w:r w:rsidRPr="00E706C2">
        <w:rPr>
          <w:rFonts w:ascii="Times New Roman" w:hAnsi="Times New Roman" w:cs="Times New Roman"/>
          <w:sz w:val="20"/>
          <w:szCs w:val="20"/>
        </w:rPr>
        <w:fldChar w:fldCharType="separate"/>
      </w:r>
      <w:r w:rsidRPr="00E706C2">
        <w:rPr>
          <w:rFonts w:ascii="Times New Roman" w:hAnsi="Times New Roman" w:cs="Times New Roman"/>
          <w:sz w:val="20"/>
        </w:rPr>
        <w:t>(Risha, 2017)</w:t>
      </w:r>
      <w:r w:rsidRPr="00E706C2">
        <w:rPr>
          <w:rFonts w:ascii="Times New Roman" w:hAnsi="Times New Roman" w:cs="Times New Roman"/>
          <w:sz w:val="20"/>
          <w:szCs w:val="20"/>
        </w:rPr>
        <w:fldChar w:fldCharType="end"/>
      </w:r>
      <w:r w:rsidRPr="00E706C2">
        <w:rPr>
          <w:rFonts w:ascii="Times New Roman" w:hAnsi="Times New Roman" w:cs="Times New Roman"/>
          <w:sz w:val="20"/>
          <w:szCs w:val="20"/>
          <w:lang w:val="id-ID"/>
        </w:rPr>
        <w:t>.</w:t>
      </w:r>
    </w:p>
    <w:p w:rsidR="0061053C" w:rsidRPr="00E706C2" w:rsidRDefault="0061053C" w:rsidP="0061053C">
      <w:pPr>
        <w:pStyle w:val="ListParagraph"/>
        <w:numPr>
          <w:ilvl w:val="0"/>
          <w:numId w:val="11"/>
        </w:numPr>
        <w:spacing w:line="240" w:lineRule="auto"/>
        <w:ind w:left="42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Pembelajaran ARIAS mengembangkan kompetensi peserta didik</w:t>
      </w:r>
    </w:p>
    <w:p w:rsidR="0061053C" w:rsidRPr="00E706C2" w:rsidRDefault="0061053C" w:rsidP="0061053C">
      <w:pPr>
        <w:pStyle w:val="ListParagraph"/>
        <w:ind w:left="426" w:firstLine="720"/>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Pembelajaran ARIAS sangat efektif untuk meningkatkan kompetensi sikap dan kompetensi pengetahuan peserta didik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{"citationID":"hrdkppl5o","properties":{"formattedCitation":"(Agunaisy, 2016)","plainCitation":"(Agunaisy, 2016)"},"citationItems":[{"id":34,"uris":["http://zotero.org/users/local/HNK9NmYP/items/GWD8UJD6"],"uri":["http://zotero.org/users/local/HNK9NmYP/items/GWD8UJD6"],"itemData":{"id":34,"type":"article-journal","title":"Pengaruh Penerapan Model Pembelajaran Assurance, Relevance, Interest, Assesment, Satisfaction (ARIAS) Berbantuan Bahan Ajar Bermuatan Nilai Karakter Terhadap Kompetensi Siswa Kelas XI SMAN 13 Padang","container-title":"Jurnal Pendidikan Fisika","page":"09-16","volume":"7","author":[{"family":"Agunaisy","given":"Tri"}],"issued":{"date-parts":[["2016",4]]}}}],"schema":"https://github.com/citation-style-language/schema/raw/master/csl-citation.json"}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(Agunaisy, 2016)</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 xml:space="preserve">. </w:t>
      </w:r>
      <w:r w:rsidRPr="00E706C2">
        <w:rPr>
          <w:rFonts w:ascii="Times New Roman" w:hAnsi="Times New Roman" w:cs="Times New Roman"/>
          <w:sz w:val="20"/>
          <w:szCs w:val="20"/>
          <w:lang w:val="id-ID"/>
        </w:rPr>
        <w:t>Di dalam pembelajaran, peserta didik mengembangkan keterampilan berpikir dan mendorong tingkat kinerja baik berkelompok maupun individual.</w:t>
      </w:r>
    </w:p>
    <w:p w:rsidR="0061053C" w:rsidRPr="00E706C2" w:rsidRDefault="0061053C" w:rsidP="0061053C">
      <w:pPr>
        <w:pStyle w:val="ListParagraph"/>
        <w:ind w:left="426" w:firstLine="600"/>
        <w:jc w:val="both"/>
        <w:rPr>
          <w:rFonts w:ascii="Times New Roman" w:hAnsi="Times New Roman" w:cs="Times New Roman"/>
          <w:sz w:val="20"/>
          <w:szCs w:val="20"/>
        </w:rPr>
      </w:pPr>
      <w:r w:rsidRPr="00E706C2">
        <w:rPr>
          <w:rFonts w:ascii="Times New Roman" w:hAnsi="Times New Roman" w:cs="Times New Roman"/>
          <w:sz w:val="20"/>
          <w:szCs w:val="20"/>
          <w:lang w:val="id-ID"/>
        </w:rPr>
        <w:t xml:space="preserve">Selain itu, pembelajaran ARIAS dapat meningkatkan aspek keterampilan dan sikap peserta didik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{"citationID":"14gvoq9oc6","properties":{"formattedCitation":"(Yudawati, 2015)","plainCitation":"(Yudawati, 2015)"},"citationItems":[{"id":48,"uris":["http://zotero.org/users/local/HNK9NmYP/items/BZH6HNX3"],"uri":["http://zotero.org/users/local/HNK9NmYP/items/BZH6HNX3"],"itemData":{"id":48,"type":"article-journal","title":"Penerapan Model Pembelajaran ARIAS (Assurance, Relevance, Interest, Assesstment, Satisfaction) Sebagai Upaya Meningkatkan Hasil Belajar Pada Pokok Bahasan Perpindahan Panas Siswa Kelas X SMAN 1 Sumenep","container-title":"Jurnal Inovasi Pendidikan Fisika","page":"55-59","volume":"04","issue":"03","author":[{"family":"Yudawati","given":"Isa"}],"issued":{"date-parts":[["2015",9]]}}}],"schema":"https://github.com/citation-style-language/schema/raw/master/csl-citation.json"}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(Yudawati, 2015)</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w:t>
      </w:r>
    </w:p>
    <w:p w:rsidR="0061053C" w:rsidRPr="00E706C2" w:rsidRDefault="0061053C" w:rsidP="0061053C">
      <w:pPr>
        <w:pStyle w:val="ListParagraph"/>
        <w:numPr>
          <w:ilvl w:val="0"/>
          <w:numId w:val="11"/>
        </w:numPr>
        <w:spacing w:line="240" w:lineRule="auto"/>
        <w:ind w:left="42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Meningkatkan makna dalam pengalaman belajar </w:t>
      </w:r>
    </w:p>
    <w:p w:rsidR="0061053C" w:rsidRPr="00E706C2" w:rsidRDefault="0061053C" w:rsidP="0061053C">
      <w:pPr>
        <w:pStyle w:val="ListParagraph"/>
        <w:ind w:left="426" w:firstLine="720"/>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Pembelajaran ARIAS meningkatakan ketekunan peserta didik dan kemungkinan berhasil menyelesaikan tugas. Ketika individu terjebak mereka lebih cenderung untuk menyerah, namun kelompok jauh lebih mungkin untuk menemukan cara untuk terus berjalan. Konsep ini diperkuat oleh Johnsons yang menyatakan, “Dalam situasi belajar, sasaran prestasi peserta didik berkorelasi positif, peserta didik dalam kelompok belajar juga mencapai tujuan mereka. Dengan demikian, peserta didik mencari hasil yang bermanfaat bagi semua orang dengan siapa mereka terkait bekerja sama”</w:t>
      </w:r>
    </w:p>
    <w:p w:rsidR="0061053C" w:rsidRPr="00E706C2" w:rsidRDefault="0061053C" w:rsidP="0061053C">
      <w:pPr>
        <w:pStyle w:val="ListParagraph"/>
        <w:numPr>
          <w:ilvl w:val="0"/>
          <w:numId w:val="11"/>
        </w:numPr>
        <w:spacing w:line="240" w:lineRule="auto"/>
        <w:ind w:left="42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Meningkatkan kualitas perangkat pembelajaran</w:t>
      </w:r>
    </w:p>
    <w:p w:rsidR="0061053C" w:rsidRPr="00E706C2" w:rsidRDefault="0061053C" w:rsidP="0061053C">
      <w:pPr>
        <w:pStyle w:val="ListParagraph"/>
        <w:ind w:left="426" w:firstLine="708"/>
        <w:jc w:val="both"/>
        <w:rPr>
          <w:rFonts w:ascii="Times New Roman" w:hAnsi="Times New Roman" w:cs="Times New Roman"/>
          <w:sz w:val="20"/>
          <w:szCs w:val="20"/>
        </w:rPr>
      </w:pPr>
      <w:r w:rsidRPr="00E706C2">
        <w:rPr>
          <w:rFonts w:ascii="Times New Roman" w:hAnsi="Times New Roman" w:cs="Times New Roman"/>
          <w:sz w:val="20"/>
          <w:szCs w:val="20"/>
          <w:lang w:val="id-ID"/>
        </w:rPr>
        <w:t xml:space="preserve">Hasil observasi mengenai kualitas perangkat pembelajaran Rencana Pelaksanaan Pembelajaran (RPP) Fisika materi pengukuran berbasis ARIAS </w:t>
      </w:r>
      <w:r w:rsidRPr="00E706C2">
        <w:rPr>
          <w:rFonts w:ascii="Times New Roman" w:hAnsi="Times New Roman" w:cs="Times New Roman"/>
          <w:i/>
          <w:iCs/>
          <w:sz w:val="20"/>
          <w:szCs w:val="20"/>
        </w:rPr>
        <w:t>(Assurance, Relevance, Interest, Assessment dan Satisfaction)</w:t>
      </w:r>
      <w:r w:rsidRPr="00E706C2">
        <w:rPr>
          <w:rFonts w:ascii="Times New Roman" w:hAnsi="Times New Roman" w:cs="Times New Roman"/>
          <w:sz w:val="20"/>
          <w:szCs w:val="20"/>
          <w:lang w:val="id-ID"/>
        </w:rPr>
        <w:t xml:space="preserve">menunjukkan bahwa secara umum kualitas perangkat pembelajaran tersebut termasuk kategori tinggi karena isi kandungannya telah mengacu pada kurikulum 2013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{"citationID":"26vgsgtkfj","properties":{"formattedCitation":"(Isma, 2016)","plainCitation":"(Isma, 2016)"},"citationItems":[{"id":39,"uris":["http://zotero.org/users/local/HNK9NmYP/items/QJ9ZDAKH"],"uri":["http://zotero.org/users/local/HNK9NmYP/items/QJ9ZDAKH"],"itemData":{"id":39,"type":"article-journal","title":"Kualitas Rencana Pelaksanaan Pembelajaran (RPP) Fisika Berbasis Strategi ARIAS (Assurance, Relevance, Interst, Assessment Dan Satifaction) Pada Materi Pengukuran SMA Barrang Lompo","page":"123-129","volume":"3","issue":"2","ISSN":"2302-8939","author":[{"family":"Isma","given":"Andi Nur"}],"issued":{"date-parts":[["2016"]]}}}],"schema":"https://github.com/citation-style-language/schema/raw/master/csl-citation.json"}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(Isma, 2016)</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w:t>
      </w:r>
    </w:p>
    <w:p w:rsidR="0061053C" w:rsidRPr="00E706C2" w:rsidRDefault="0061053C" w:rsidP="0061053C">
      <w:pPr>
        <w:pStyle w:val="ListParagraph"/>
        <w:numPr>
          <w:ilvl w:val="0"/>
          <w:numId w:val="11"/>
        </w:numPr>
        <w:spacing w:line="240" w:lineRule="auto"/>
        <w:ind w:left="42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Meningkatkan motivasi </w:t>
      </w:r>
    </w:p>
    <w:p w:rsidR="0061053C" w:rsidRPr="00E706C2" w:rsidRDefault="0061053C" w:rsidP="0061053C">
      <w:pPr>
        <w:pStyle w:val="ListParagraph"/>
        <w:ind w:left="426" w:firstLine="708"/>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Pembelajaran ARIAS juga dapat meningkatkan motivasi peserta didik. Hal ini sesuai dengan pendapat Utamibahwa dalam hasil penelitiannya membuktikan motivasi peserta didik dengan menggunakan model pembelajaran ARIAS sangat kuat dibandingkan motivasi peserta didik yang tidak menggunakan model pembelajaran ARIAS yaitu dengan kategori cukup</w:t>
      </w:r>
      <w:r w:rsidRPr="00E706C2">
        <w:rPr>
          <w:rFonts w:ascii="Times New Roman" w:hAnsi="Times New Roman" w:cs="Times New Roman"/>
          <w:sz w:val="20"/>
          <w:szCs w:val="20"/>
        </w:rPr>
        <w:fldChar w:fldCharType="begin"/>
      </w:r>
      <w:r w:rsidRPr="00E706C2">
        <w:rPr>
          <w:rFonts w:ascii="Times New Roman" w:hAnsi="Times New Roman" w:cs="Times New Roman"/>
          <w:sz w:val="20"/>
          <w:szCs w:val="20"/>
        </w:rPr>
        <w:instrText xml:space="preserve"> ADDIN ZOTERO_ITEM CSL_CITATION {"citationID":"44862aojb","properties":{"formattedCitation":"(Utami, 2015)","plainCitation":"(Utami, 2015)"},"citationItems":[{"id":49,"uris":["http://zotero.org/users/local/HNK9NmYP/items/6QQJ6SWR"],"uri":["http://zotero.org/users/local/HNK9NmYP/items/6QQJ6SWR"],"itemData":{"id":49,"type":"article-journal","title":"Pengaruh Model Pembelajaran Assurance, Relevance, Interest, Assessment And Satisfaction (ARIAS) Terhadap Motivasi Belajar Siswa Pada Mata Pelajaran IPS","container-title":"Jurnal Edunomic","page":"230-248","volume":"3","issue":"2","author":[{"family":"Utami","given":"Nia Kurnia"}],"issued":{"date-parts":[["2015"]]}}}],"schema":"https://github.com/citation-style-language/schema/raw/master/csl-citation.json"} </w:instrText>
      </w:r>
      <w:r w:rsidRPr="00E706C2">
        <w:rPr>
          <w:rFonts w:ascii="Times New Roman" w:hAnsi="Times New Roman" w:cs="Times New Roman"/>
          <w:sz w:val="20"/>
          <w:szCs w:val="20"/>
        </w:rPr>
        <w:fldChar w:fldCharType="separate"/>
      </w:r>
      <w:r w:rsidRPr="00E706C2">
        <w:rPr>
          <w:rFonts w:ascii="Times New Roman" w:hAnsi="Times New Roman" w:cs="Times New Roman"/>
          <w:sz w:val="20"/>
        </w:rPr>
        <w:t>(Utami, 2015)</w:t>
      </w:r>
      <w:r w:rsidRPr="00E706C2">
        <w:rPr>
          <w:rFonts w:ascii="Times New Roman" w:hAnsi="Times New Roman" w:cs="Times New Roman"/>
          <w:sz w:val="20"/>
          <w:szCs w:val="20"/>
        </w:rPr>
        <w:fldChar w:fldCharType="end"/>
      </w:r>
      <w:r w:rsidRPr="00E706C2">
        <w:rPr>
          <w:rFonts w:ascii="Times New Roman" w:hAnsi="Times New Roman" w:cs="Times New Roman"/>
          <w:sz w:val="20"/>
          <w:szCs w:val="20"/>
          <w:lang w:val="id-ID"/>
        </w:rPr>
        <w:t>.</w:t>
      </w:r>
    </w:p>
    <w:p w:rsidR="0061053C" w:rsidRPr="00E706C2" w:rsidRDefault="0061053C" w:rsidP="0061053C">
      <w:pPr>
        <w:pStyle w:val="ListParagraph"/>
        <w:numPr>
          <w:ilvl w:val="0"/>
          <w:numId w:val="11"/>
        </w:numPr>
        <w:spacing w:line="240" w:lineRule="auto"/>
        <w:ind w:left="42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Meningkatkan aktivitas dan hasil belajar</w:t>
      </w:r>
    </w:p>
    <w:p w:rsidR="0061053C" w:rsidRPr="00E706C2" w:rsidRDefault="0061053C" w:rsidP="0061053C">
      <w:pPr>
        <w:pStyle w:val="ListParagraph"/>
        <w:ind w:left="426" w:firstLine="600"/>
        <w:jc w:val="both"/>
        <w:rPr>
          <w:rFonts w:ascii="Times New Roman" w:hAnsi="Times New Roman" w:cs="Times New Roman"/>
          <w:sz w:val="20"/>
          <w:szCs w:val="20"/>
        </w:rPr>
      </w:pPr>
      <w:r w:rsidRPr="00E706C2">
        <w:rPr>
          <w:rFonts w:ascii="Times New Roman" w:hAnsi="Times New Roman" w:cs="Times New Roman"/>
          <w:sz w:val="20"/>
          <w:szCs w:val="20"/>
          <w:lang w:val="id-ID"/>
        </w:rPr>
        <w:t xml:space="preserve">Penerapan model pembelajaran ARIAS dapat meningkatkan aktivitas dan hasil belajar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{"citationID":"es8uc8j14","properties":{"formattedCitation":"(Kriana, 2014)","plainCitation":"(Kriana, 2014)"},"citationItems":[{"id":43,"uris":["http://zotero.org/users/local/HNK9NmYP/items/D2A7TNUP"],"uri":["http://zotero.org/users/local/HNK9NmYP/items/D2A7TNUP"],"itemData":{"id":43,"type":"article-journal","title":"Penerapan Model Pembelajaran ARIAS (Assurance, Relevance, Interest, Assessment, and Satisfaction) Untuk Meningkatkan Aktivitas dan Hasil Belajar Biologi Siswa Kelas XI IPA 4 MAN 1 Jember","container-title":"Jurnal Pancaran","page":"73-82","volume":"3","issue":"2","author":[{"family":"Kriana","given":"Nur Amida"}],"issued":{"date-parts":[["2014"]],"season":"Mei"}}}],"schema":"https://github.com/citation-style-language/schema/raw/master/csl-citation.json"}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(Kriana, 2014)</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w:t>
      </w:r>
    </w:p>
    <w:p w:rsidR="0061053C" w:rsidRPr="00E706C2" w:rsidRDefault="0061053C" w:rsidP="0061053C">
      <w:pPr>
        <w:pStyle w:val="ListParagraph"/>
        <w:spacing w:after="240"/>
        <w:ind w:left="709" w:right="707" w:firstLine="283"/>
        <w:jc w:val="both"/>
        <w:rPr>
          <w:rFonts w:ascii="Times New Roman" w:hAnsi="Times New Roman" w:cs="Times New Roman"/>
          <w:i/>
          <w:iCs/>
          <w:sz w:val="20"/>
          <w:szCs w:val="20"/>
        </w:rPr>
      </w:pPr>
      <w:r w:rsidRPr="00E706C2">
        <w:rPr>
          <w:rFonts w:ascii="Times New Roman" w:hAnsi="Times New Roman" w:cs="Times New Roman"/>
          <w:i/>
          <w:iCs/>
          <w:sz w:val="20"/>
          <w:szCs w:val="20"/>
          <w:lang w:val="id-ID"/>
        </w:rPr>
        <w:t xml:space="preserve">The theories in relation to motivation, volition, learning, and performance that are integrative in nature </w:t>
      </w:r>
      <w:r w:rsidRPr="00E706C2">
        <w:rPr>
          <w:rFonts w:ascii="Times New Roman" w:hAnsi="Times New Roman" w:cs="Times New Roman"/>
          <w:i/>
          <w:iCs/>
          <w:sz w:val="20"/>
          <w:szCs w:val="20"/>
          <w:lang w:val="id-ID"/>
        </w:rPr>
        <w:fldChar w:fldCharType="begin"/>
      </w:r>
      <w:r w:rsidRPr="00E706C2">
        <w:rPr>
          <w:rFonts w:ascii="Times New Roman" w:hAnsi="Times New Roman" w:cs="Times New Roman"/>
          <w:i/>
          <w:iCs/>
          <w:sz w:val="20"/>
          <w:szCs w:val="20"/>
          <w:lang w:val="id-ID"/>
        </w:rPr>
        <w:instrText xml:space="preserve"> ADDIN ZOTERO_ITEM CSL_CITATION {"citationID":"1trpc1g8l8","properties":{"formattedCitation":"(Keller, 2000)","plainCitation":"(Keller, 2000)"},"citationItems":[{"id":41,"uris":["http://zotero.org/users/local/HNK9NmYP/items/7C7489CJ"],"uri":["http://zotero.org/users/local/HNK9NmYP/items/7C7489CJ"],"itemData":{"id":41,"type":"book","title":"An Integrative Theory of Motivation, Volition, and Performance. Journal Cognition and Learning","publisher":"Di akses pada 30 Juli 2017","publisher-place":"Cuba","event-place":"Cuba","author":[{"family":"Keller","given":"John"}],"issued":{"date-parts":[["2000"]]}}}],"schema":"https://github.com/citation-style-language/schema/raw/master/csl-citation.json"} </w:instrText>
      </w:r>
      <w:r w:rsidRPr="00E706C2">
        <w:rPr>
          <w:rFonts w:ascii="Times New Roman" w:hAnsi="Times New Roman" w:cs="Times New Roman"/>
          <w:i/>
          <w:iCs/>
          <w:sz w:val="20"/>
          <w:szCs w:val="20"/>
          <w:lang w:val="id-ID"/>
        </w:rPr>
        <w:fldChar w:fldCharType="separate"/>
      </w:r>
      <w:r w:rsidRPr="00E706C2">
        <w:rPr>
          <w:rFonts w:ascii="Times New Roman" w:hAnsi="Times New Roman" w:cs="Times New Roman"/>
          <w:sz w:val="20"/>
        </w:rPr>
        <w:t>(Keller, 2000)</w:t>
      </w:r>
      <w:r w:rsidRPr="00E706C2">
        <w:rPr>
          <w:rFonts w:ascii="Times New Roman" w:hAnsi="Times New Roman" w:cs="Times New Roman"/>
          <w:i/>
          <w:iCs/>
          <w:sz w:val="20"/>
          <w:szCs w:val="20"/>
          <w:lang w:val="id-ID"/>
        </w:rPr>
        <w:fldChar w:fldCharType="end"/>
      </w:r>
    </w:p>
    <w:p w:rsidR="0061053C" w:rsidRPr="00E706C2" w:rsidRDefault="0061053C" w:rsidP="0061053C">
      <w:pPr>
        <w:pStyle w:val="ListParagraph"/>
        <w:spacing w:after="240"/>
        <w:ind w:left="426" w:right="-8" w:firstLine="28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Pada kutipan tersebut Keller memberikan gagasan bahwa motivasi, kemauan, dan kinerja bersifat integratif. Artinya, dalam memperoleh sebuah kemauan dan kinerja yang layak dan baik perlunya motivasi yang didasarkan pada motivasi internal dan motivasi eksternal yang ada pada diri seseorang. Motivasi sangat dibutuhkan oleh seseorang peserta didik dalam belajar. Motivasi dan belajar merupakan dua hal yang saling mempengaruhi. Belajar adalah perubahan tingkah laku secara relatif permanen dan secara potensial terjadi sebagai hasil dari praktik atau penguatan yang dilandasi tujuan untuk mencapai tujuan tertentu.</w:t>
      </w:r>
    </w:p>
    <w:p w:rsidR="0061053C" w:rsidRPr="00E706C2" w:rsidRDefault="0061053C" w:rsidP="0061053C">
      <w:pPr>
        <w:pStyle w:val="ListParagraph"/>
        <w:ind w:left="0" w:right="-1" w:firstLine="709"/>
        <w:jc w:val="both"/>
        <w:rPr>
          <w:rFonts w:ascii="Times New Roman" w:hAnsi="Times New Roman" w:cs="Times New Roman"/>
          <w:sz w:val="20"/>
          <w:szCs w:val="20"/>
        </w:rPr>
      </w:pPr>
      <w:r w:rsidRPr="00E706C2">
        <w:rPr>
          <w:rFonts w:ascii="Times New Roman" w:hAnsi="Times New Roman" w:cs="Times New Roman"/>
          <w:sz w:val="20"/>
          <w:szCs w:val="20"/>
          <w:lang w:val="id-ID"/>
        </w:rPr>
        <w:t xml:space="preserve">Indikator motivasi belajar tersebut, penulis membatasi dengan pengambilan indikator pada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ZOTERO_TEMP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(Uno, 2011)</w:t>
      </w:r>
      <w:r w:rsidRPr="00E706C2">
        <w:rPr>
          <w:rFonts w:ascii="Times New Roman" w:hAnsi="Times New Roman" w:cs="Times New Roman"/>
          <w:sz w:val="20"/>
          <w:szCs w:val="20"/>
          <w:lang w:val="id-ID"/>
        </w:rPr>
        <w:fldChar w:fldCharType="end"/>
      </w:r>
    </w:p>
    <w:p w:rsidR="0061053C" w:rsidRPr="00E706C2" w:rsidRDefault="0061053C" w:rsidP="0061053C">
      <w:pPr>
        <w:pStyle w:val="ListParagraph"/>
        <w:numPr>
          <w:ilvl w:val="0"/>
          <w:numId w:val="6"/>
        </w:numPr>
        <w:spacing w:after="0" w:line="240" w:lineRule="auto"/>
        <w:ind w:left="567" w:right="-1"/>
        <w:contextualSpacing w:val="0"/>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Motivasi Intrinsik</w:t>
      </w:r>
    </w:p>
    <w:p w:rsidR="0061053C" w:rsidRPr="00E706C2" w:rsidRDefault="0061053C" w:rsidP="0061053C">
      <w:pPr>
        <w:pStyle w:val="ListParagraph"/>
        <w:numPr>
          <w:ilvl w:val="4"/>
          <w:numId w:val="6"/>
        </w:numPr>
        <w:spacing w:line="240" w:lineRule="auto"/>
        <w:ind w:left="99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Keinginan berprestasi dalam belajar</w:t>
      </w:r>
    </w:p>
    <w:p w:rsidR="0061053C" w:rsidRPr="00E706C2" w:rsidRDefault="0061053C" w:rsidP="0061053C">
      <w:pPr>
        <w:pStyle w:val="ListParagraph"/>
        <w:numPr>
          <w:ilvl w:val="4"/>
          <w:numId w:val="6"/>
        </w:numPr>
        <w:spacing w:line="240" w:lineRule="auto"/>
        <w:ind w:left="99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Dorongan dan kebutuhan dalam belajar</w:t>
      </w:r>
    </w:p>
    <w:p w:rsidR="0061053C" w:rsidRPr="00E706C2" w:rsidRDefault="0061053C" w:rsidP="0061053C">
      <w:pPr>
        <w:pStyle w:val="ListParagraph"/>
        <w:numPr>
          <w:ilvl w:val="4"/>
          <w:numId w:val="6"/>
        </w:numPr>
        <w:spacing w:line="240" w:lineRule="auto"/>
        <w:ind w:left="99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Harapan dan cita-cita masa depan</w:t>
      </w:r>
    </w:p>
    <w:p w:rsidR="0061053C" w:rsidRPr="00E706C2" w:rsidRDefault="0061053C" w:rsidP="0061053C">
      <w:pPr>
        <w:pStyle w:val="ListParagraph"/>
        <w:numPr>
          <w:ilvl w:val="0"/>
          <w:numId w:val="6"/>
        </w:numPr>
        <w:spacing w:after="0" w:line="240" w:lineRule="auto"/>
        <w:ind w:left="567" w:right="-1"/>
        <w:contextualSpacing w:val="0"/>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Motivasi Ekstrinsik</w:t>
      </w:r>
    </w:p>
    <w:p w:rsidR="0061053C" w:rsidRPr="00E706C2" w:rsidRDefault="0061053C" w:rsidP="0061053C">
      <w:pPr>
        <w:pStyle w:val="ListParagraph"/>
        <w:numPr>
          <w:ilvl w:val="0"/>
          <w:numId w:val="9"/>
        </w:numPr>
        <w:spacing w:line="240" w:lineRule="auto"/>
        <w:ind w:left="99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Penghargaan dalam belajar</w:t>
      </w:r>
    </w:p>
    <w:p w:rsidR="0061053C" w:rsidRPr="00E706C2" w:rsidRDefault="0061053C" w:rsidP="0061053C">
      <w:pPr>
        <w:pStyle w:val="ListParagraph"/>
        <w:numPr>
          <w:ilvl w:val="0"/>
          <w:numId w:val="9"/>
        </w:numPr>
        <w:spacing w:line="240" w:lineRule="auto"/>
        <w:ind w:left="99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Kegiatan yang menyenangkan dalam pembelajaran</w:t>
      </w:r>
    </w:p>
    <w:p w:rsidR="0061053C" w:rsidRPr="00E706C2" w:rsidRDefault="0061053C" w:rsidP="0061053C">
      <w:pPr>
        <w:pStyle w:val="ListParagraph"/>
        <w:numPr>
          <w:ilvl w:val="0"/>
          <w:numId w:val="9"/>
        </w:numPr>
        <w:spacing w:line="240" w:lineRule="auto"/>
        <w:ind w:left="99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Lingkungan belajar yang kondusi</w:t>
      </w:r>
    </w:p>
    <w:p w:rsidR="0061053C" w:rsidRPr="00E706C2" w:rsidRDefault="0061053C" w:rsidP="0061053C">
      <w:pPr>
        <w:pStyle w:val="ListParagraph"/>
        <w:ind w:left="993"/>
        <w:jc w:val="both"/>
        <w:rPr>
          <w:rFonts w:ascii="Times New Roman" w:hAnsi="Times New Roman" w:cs="Times New Roman"/>
          <w:sz w:val="20"/>
          <w:szCs w:val="20"/>
          <w:lang w:val="id-ID"/>
        </w:rPr>
      </w:pPr>
    </w:p>
    <w:p w:rsidR="0061053C" w:rsidRPr="00E706C2" w:rsidRDefault="0061053C" w:rsidP="0061053C">
      <w:pPr>
        <w:pStyle w:val="ListParagraph"/>
        <w:ind w:left="0" w:firstLine="78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Pemahaman menurut Bloom diartikan sebagai kemampuan untuk menyerap arti dari materi atau bahan yang dipelajari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{"citationID":"2012gtbpri","properties":{"formattedCitation":"(Susanto, 2013)","plainCitation":"(Susanto, 2013)"},"citationItems":[{"id":55,"uris":["http://zotero.org/users/local/HNK9NmYP/items/FN2ITN9U"],"uri":["http://zotero.org/users/local/HNK9NmYP/items/FN2ITN9U"],"itemData":{"id":55,"type":"book","title":"Teori Belajar dan Pembelajaran di Sekolah Dasar","publisher":"Kencana","publisher-place":"Jakarta","event-place":"Jakarta","author":[{"family":"Susanto","given":"Ahmad"}],"issued":{"date-parts":[["2013"]]}}}],"schema":"https://github.com/citation-style-language/schema/raw/master/csl-citation.json"}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(Susanto, 2013)</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 xml:space="preserve">. </w:t>
      </w:r>
      <w:r w:rsidRPr="00E706C2">
        <w:rPr>
          <w:rFonts w:ascii="Times New Roman" w:hAnsi="Times New Roman" w:cs="Times New Roman"/>
          <w:sz w:val="20"/>
          <w:szCs w:val="20"/>
          <w:lang w:val="id-ID"/>
        </w:rPr>
        <w:t>Pemahaman menurut Bloom ini adalah seberapa besar peserta didik mampu menerima, menyerap, dan memahami pelajaran yang diberikan oleh guru kepada peserta didik, atau sejauh mana peserta didik dapat memahami serta mengerti apa yang dibaca, yang dilihat, yang dialami, atau yang dirasakan berupa hasil penelitian atau observasi langsung yang dilakukan.</w:t>
      </w:r>
    </w:p>
    <w:p w:rsidR="0061053C" w:rsidRPr="00E706C2" w:rsidRDefault="0061053C" w:rsidP="0061053C">
      <w:pPr>
        <w:pStyle w:val="ListParagraph"/>
        <w:ind w:left="0" w:firstLine="786"/>
        <w:jc w:val="both"/>
        <w:rPr>
          <w:rFonts w:ascii="Times New Roman" w:hAnsi="Times New Roman" w:cs="Times New Roman"/>
          <w:sz w:val="20"/>
          <w:szCs w:val="20"/>
        </w:rPr>
      </w:pPr>
      <w:r w:rsidRPr="00E706C2">
        <w:rPr>
          <w:rFonts w:ascii="Times New Roman" w:hAnsi="Times New Roman" w:cs="Times New Roman"/>
          <w:sz w:val="20"/>
          <w:szCs w:val="20"/>
          <w:lang w:val="id-ID"/>
        </w:rPr>
        <w:t>Menurut Andersonmengenai dimensi proses kognitif (indikator pemahaman konsep) yaitu:</w:t>
      </w:r>
      <w:r w:rsidRPr="00E706C2">
        <w:rPr>
          <w:rFonts w:ascii="Times New Roman" w:hAnsi="Times New Roman" w:cs="Times New Roman"/>
          <w:sz w:val="20"/>
          <w:szCs w:val="20"/>
        </w:rPr>
        <w:fldChar w:fldCharType="begin"/>
      </w:r>
      <w:r w:rsidRPr="00E706C2">
        <w:rPr>
          <w:rFonts w:ascii="Times New Roman" w:hAnsi="Times New Roman" w:cs="Times New Roman"/>
          <w:sz w:val="20"/>
          <w:szCs w:val="20"/>
        </w:rPr>
        <w:instrText xml:space="preserve"> ADDIN ZOTERO_ITEM CSL_CITATION {"citationID":"1qlkiro6h7","properties":{"formattedCitation":"(Anderson, 2010)","plainCitation":"(Anderson, 2010)"},"citationItems":[{"id":35,"uris":["http://zotero.org/users/local/HNK9NmYP/items/F27BFX9Z"],"uri":["http://zotero.org/users/local/HNK9NmYP/items/F27BFX9Z"],"itemData":{"id":35,"type":"book","title":"Kerangka Landasan untuk Pembelajaran, Pengajaran, dan Asesmen Revisi Taksonomi Pendidikan Bloom","publisher":"Pustaka Pelajar","publisher-place":"Yogyakarta","event-place":"Yogyakarta","author":[{"literal":"Anderson"}],"issued":{"date-parts":[["2010"]]}}}],"schema":"https://github.com/citation-style-language/schema/raw/master/csl-citation.json"} </w:instrText>
      </w:r>
      <w:r w:rsidRPr="00E706C2">
        <w:rPr>
          <w:rFonts w:ascii="Times New Roman" w:hAnsi="Times New Roman" w:cs="Times New Roman"/>
          <w:sz w:val="20"/>
          <w:szCs w:val="20"/>
        </w:rPr>
        <w:fldChar w:fldCharType="separate"/>
      </w:r>
      <w:r w:rsidRPr="00E706C2">
        <w:rPr>
          <w:rFonts w:ascii="Times New Roman" w:hAnsi="Times New Roman" w:cs="Times New Roman"/>
          <w:sz w:val="20"/>
        </w:rPr>
        <w:t>(Anderson, 2010)</w:t>
      </w:r>
      <w:r w:rsidRPr="00E706C2">
        <w:rPr>
          <w:rFonts w:ascii="Times New Roman" w:hAnsi="Times New Roman" w:cs="Times New Roman"/>
          <w:sz w:val="20"/>
          <w:szCs w:val="20"/>
        </w:rPr>
        <w:fldChar w:fldCharType="end"/>
      </w:r>
    </w:p>
    <w:p w:rsidR="0061053C" w:rsidRPr="00E706C2" w:rsidRDefault="0061053C" w:rsidP="0061053C">
      <w:pPr>
        <w:pStyle w:val="ListParagraph"/>
        <w:ind w:left="0" w:firstLine="786"/>
        <w:jc w:val="both"/>
        <w:rPr>
          <w:rFonts w:ascii="Times New Roman" w:hAnsi="Times New Roman" w:cs="Times New Roman"/>
          <w:sz w:val="20"/>
          <w:szCs w:val="20"/>
          <w:lang w:val="id-ID"/>
        </w:rPr>
      </w:pPr>
    </w:p>
    <w:p w:rsidR="0061053C" w:rsidRPr="00E706C2" w:rsidRDefault="0061053C" w:rsidP="0061053C">
      <w:pPr>
        <w:pStyle w:val="ListParagraph"/>
        <w:ind w:left="709" w:firstLine="425"/>
        <w:jc w:val="both"/>
        <w:rPr>
          <w:rFonts w:ascii="Times New Roman" w:hAnsi="Times New Roman" w:cs="Times New Roman"/>
          <w:bCs/>
          <w:sz w:val="16"/>
          <w:szCs w:val="16"/>
          <w:lang w:val="id-ID"/>
        </w:rPr>
      </w:pPr>
      <w:r w:rsidRPr="00E706C2">
        <w:rPr>
          <w:rFonts w:ascii="Times New Roman" w:eastAsia="Times New Roman" w:hAnsi="Times New Roman" w:cs="Times New Roman"/>
          <w:b/>
          <w:sz w:val="16"/>
          <w:szCs w:val="16"/>
          <w:lang w:val="id-ID" w:eastAsia="id-ID"/>
        </w:rPr>
        <w:t xml:space="preserve">Tabel 2. </w:t>
      </w:r>
      <w:r w:rsidRPr="00E706C2">
        <w:rPr>
          <w:rFonts w:ascii="Times New Roman" w:eastAsia="Times New Roman" w:hAnsi="Times New Roman" w:cs="Times New Roman"/>
          <w:bCs/>
          <w:sz w:val="16"/>
          <w:szCs w:val="16"/>
          <w:lang w:val="id-ID" w:eastAsia="id-ID"/>
        </w:rPr>
        <w:t>Dimensi Proses Kognitif</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1513"/>
        <w:gridCol w:w="1402"/>
      </w:tblGrid>
      <w:tr w:rsidR="0061053C" w:rsidRPr="00E706C2" w:rsidTr="00032063">
        <w:tc>
          <w:tcPr>
            <w:tcW w:w="2772" w:type="dxa"/>
            <w:tcBorders>
              <w:top w:val="single" w:sz="4" w:space="0" w:color="auto"/>
              <w:bottom w:val="single" w:sz="4" w:space="0" w:color="auto"/>
            </w:tcBorders>
            <w:vAlign w:val="center"/>
          </w:tcPr>
          <w:p w:rsidR="0061053C" w:rsidRPr="00E706C2" w:rsidRDefault="0061053C"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Kategori dan Proses Kognitif</w:t>
            </w:r>
          </w:p>
        </w:tc>
        <w:tc>
          <w:tcPr>
            <w:tcW w:w="2156" w:type="dxa"/>
            <w:tcBorders>
              <w:top w:val="single" w:sz="4" w:space="0" w:color="auto"/>
              <w:bottom w:val="single" w:sz="4" w:space="0" w:color="auto"/>
            </w:tcBorders>
            <w:vAlign w:val="center"/>
          </w:tcPr>
          <w:p w:rsidR="0061053C" w:rsidRPr="00E706C2" w:rsidRDefault="0061053C"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Nama-nama Lain</w:t>
            </w:r>
          </w:p>
        </w:tc>
        <w:tc>
          <w:tcPr>
            <w:tcW w:w="3225" w:type="dxa"/>
            <w:tcBorders>
              <w:top w:val="single" w:sz="4" w:space="0" w:color="auto"/>
              <w:bottom w:val="single" w:sz="4" w:space="0" w:color="auto"/>
            </w:tcBorders>
            <w:vAlign w:val="center"/>
          </w:tcPr>
          <w:p w:rsidR="0061053C" w:rsidRPr="00E706C2" w:rsidRDefault="0061053C"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Definisi</w:t>
            </w:r>
          </w:p>
        </w:tc>
      </w:tr>
      <w:tr w:rsidR="0061053C" w:rsidRPr="00E706C2" w:rsidTr="00032063">
        <w:tc>
          <w:tcPr>
            <w:tcW w:w="8153" w:type="dxa"/>
            <w:gridSpan w:val="3"/>
            <w:tcBorders>
              <w:top w:val="single" w:sz="4" w:space="0" w:color="auto"/>
            </w:tcBorders>
          </w:tcPr>
          <w:p w:rsidR="0061053C" w:rsidRPr="00E706C2" w:rsidRDefault="0061053C" w:rsidP="0061053C">
            <w:pPr>
              <w:pStyle w:val="ListParagraph"/>
              <w:numPr>
                <w:ilvl w:val="5"/>
                <w:numId w:val="6"/>
              </w:numPr>
              <w:ind w:left="426"/>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Memahami yaitu mengKonstruksi makna dari materi pembelajaran, termasuk apa yang diucapkan, ditulis, dan digambar oleh guru</w:t>
            </w:r>
          </w:p>
        </w:tc>
      </w:tr>
      <w:tr w:rsidR="0061053C" w:rsidRPr="00E706C2" w:rsidTr="00032063">
        <w:tc>
          <w:tcPr>
            <w:tcW w:w="2772"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2.1 Menafsirkan</w:t>
            </w:r>
          </w:p>
        </w:tc>
        <w:tc>
          <w:tcPr>
            <w:tcW w:w="2156"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Mengklarifikasikan, Memparafrasakan, Merepresentasi, Menerjemahkan</w:t>
            </w:r>
          </w:p>
        </w:tc>
        <w:tc>
          <w:tcPr>
            <w:tcW w:w="3225"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Mengubah satu bentuk gambaran.</w:t>
            </w:r>
          </w:p>
        </w:tc>
      </w:tr>
      <w:tr w:rsidR="0061053C" w:rsidRPr="00E706C2" w:rsidTr="00032063">
        <w:tc>
          <w:tcPr>
            <w:tcW w:w="2772"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2.2 Mencontohkan</w:t>
            </w:r>
          </w:p>
        </w:tc>
        <w:tc>
          <w:tcPr>
            <w:tcW w:w="2156"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Mengilustrasikan, Memberi contoh</w:t>
            </w:r>
          </w:p>
        </w:tc>
        <w:tc>
          <w:tcPr>
            <w:tcW w:w="3225"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Menemukan contoh atau ilustrasi tentang konsep atau prinsip.</w:t>
            </w:r>
          </w:p>
        </w:tc>
      </w:tr>
      <w:tr w:rsidR="0061053C" w:rsidRPr="00E706C2" w:rsidTr="00032063">
        <w:tc>
          <w:tcPr>
            <w:tcW w:w="2772"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2.3 Mengklarifikasikan</w:t>
            </w:r>
          </w:p>
        </w:tc>
        <w:tc>
          <w:tcPr>
            <w:tcW w:w="2156"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Mengategorikan, Mengelompokkan</w:t>
            </w:r>
          </w:p>
        </w:tc>
        <w:tc>
          <w:tcPr>
            <w:tcW w:w="3225"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Menentukan sesuatu dalam satu kategori.</w:t>
            </w:r>
          </w:p>
        </w:tc>
      </w:tr>
      <w:tr w:rsidR="0061053C" w:rsidRPr="00E706C2" w:rsidTr="00032063">
        <w:trPr>
          <w:trHeight w:val="633"/>
        </w:trPr>
        <w:tc>
          <w:tcPr>
            <w:tcW w:w="2772"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2.4 Merangkum</w:t>
            </w:r>
          </w:p>
        </w:tc>
        <w:tc>
          <w:tcPr>
            <w:tcW w:w="2156"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Mengabstraksi,</w:t>
            </w:r>
          </w:p>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Menggeneralisasi</w:t>
            </w:r>
          </w:p>
        </w:tc>
        <w:tc>
          <w:tcPr>
            <w:tcW w:w="3225"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 xml:space="preserve">Mengabstraksikan tema umum atau poin-poin pokok. </w:t>
            </w:r>
          </w:p>
        </w:tc>
      </w:tr>
      <w:tr w:rsidR="0061053C" w:rsidRPr="00E706C2" w:rsidTr="00032063">
        <w:tc>
          <w:tcPr>
            <w:tcW w:w="2772"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2.5 Menyimpulkan</w:t>
            </w:r>
          </w:p>
        </w:tc>
        <w:tc>
          <w:tcPr>
            <w:tcW w:w="2156"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Menyarikan, Mengekstrapolasi, Menginterpolasi, Memprediksi</w:t>
            </w:r>
          </w:p>
        </w:tc>
        <w:tc>
          <w:tcPr>
            <w:tcW w:w="3225"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Membuat kesimpulan yang logis dari informasi yang diterima.</w:t>
            </w:r>
          </w:p>
        </w:tc>
      </w:tr>
      <w:tr w:rsidR="0061053C" w:rsidRPr="00E706C2" w:rsidTr="00032063">
        <w:tc>
          <w:tcPr>
            <w:tcW w:w="2772"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2.6 Membandingkan</w:t>
            </w:r>
          </w:p>
        </w:tc>
        <w:tc>
          <w:tcPr>
            <w:tcW w:w="2156"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Mengonstraskan,</w:t>
            </w:r>
          </w:p>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Memetakan,</w:t>
            </w:r>
          </w:p>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Mencocokkan</w:t>
            </w:r>
          </w:p>
        </w:tc>
        <w:tc>
          <w:tcPr>
            <w:tcW w:w="3225"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Menentukan hubungan antara dua ide, dua objek, dan semacamnya.</w:t>
            </w:r>
          </w:p>
        </w:tc>
      </w:tr>
      <w:tr w:rsidR="0061053C" w:rsidRPr="00E706C2" w:rsidTr="00032063">
        <w:tc>
          <w:tcPr>
            <w:tcW w:w="2772"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2.7 Menjelaskan</w:t>
            </w:r>
          </w:p>
        </w:tc>
        <w:tc>
          <w:tcPr>
            <w:tcW w:w="2156"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Membuat Model</w:t>
            </w:r>
          </w:p>
        </w:tc>
        <w:tc>
          <w:tcPr>
            <w:tcW w:w="3225" w:type="dxa"/>
          </w:tcPr>
          <w:p w:rsidR="0061053C" w:rsidRPr="00E706C2" w:rsidRDefault="0061053C"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Membuat model sebab-akibat dalam sebuah sistem.</w:t>
            </w:r>
          </w:p>
        </w:tc>
      </w:tr>
    </w:tbl>
    <w:p w:rsidR="0061053C" w:rsidRPr="00E706C2" w:rsidRDefault="0061053C" w:rsidP="0061053C">
      <w:pPr>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(Sumber: Anderson, 2010:100-102)</w:t>
      </w:r>
    </w:p>
    <w:p w:rsidR="0061053C" w:rsidRPr="00E706C2" w:rsidRDefault="0061053C" w:rsidP="0061053C">
      <w:pPr>
        <w:ind w:firstLine="709"/>
        <w:jc w:val="both"/>
        <w:rPr>
          <w:rFonts w:ascii="Times New Roman" w:hAnsi="Times New Roman" w:cs="Times New Roman"/>
          <w:sz w:val="20"/>
          <w:szCs w:val="20"/>
          <w:lang w:val="id-ID"/>
        </w:rPr>
      </w:pPr>
    </w:p>
    <w:p w:rsidR="0061053C" w:rsidRPr="00E706C2" w:rsidRDefault="0061053C" w:rsidP="0061053C">
      <w:pPr>
        <w:ind w:firstLine="709"/>
        <w:jc w:val="both"/>
        <w:rPr>
          <w:rFonts w:ascii="Times New Roman" w:hAnsi="Times New Roman" w:cs="Times New Roman"/>
          <w:sz w:val="20"/>
          <w:szCs w:val="20"/>
        </w:rPr>
      </w:pPr>
      <w:r w:rsidRPr="00E706C2">
        <w:rPr>
          <w:rFonts w:ascii="Times New Roman" w:hAnsi="Times New Roman" w:cs="Times New Roman"/>
          <w:sz w:val="20"/>
          <w:szCs w:val="20"/>
        </w:rPr>
        <w:t xml:space="preserve">Berdasarkan dimensi proses kognitif oleh Anderson tersebut, peneliti akan membatasi untuk melihat pemahaman konsep fisika peserta didik dengan indikator C2 yaitu menafsirkan, mencontohkan, merangkum, dan menyimpulkan. </w:t>
      </w:r>
    </w:p>
    <w:p w:rsidR="0061053C" w:rsidRPr="00E706C2" w:rsidRDefault="0061053C" w:rsidP="0061053C">
      <w:pPr>
        <w:ind w:firstLine="709"/>
        <w:jc w:val="both"/>
        <w:rPr>
          <w:rFonts w:ascii="Times New Roman" w:hAnsi="Times New Roman" w:cs="Times New Roman"/>
          <w:sz w:val="20"/>
          <w:szCs w:val="20"/>
        </w:rPr>
      </w:pPr>
      <w:r w:rsidRPr="00E706C2">
        <w:rPr>
          <w:rFonts w:ascii="Times New Roman" w:hAnsi="Times New Roman" w:cs="Times New Roman"/>
          <w:sz w:val="20"/>
          <w:szCs w:val="20"/>
        </w:rPr>
        <w:t>Rumusan masalah dalam penelitian ini adalah: (1) apakah dengan penerapan model pembelajaran ARIAS berbantuan video memberikan motivasi yang lebih baik dari model pembelajaran konvensional di kelas VIII di MTsN Durian Tarung?; (2) Apakah dengan penerapan model pembelajaran ARIAS berbantuan video memberikan pemahaman konsep fisika yang lebih baik dari model pembelajaran konvensional di kelas VIII di MTsN Durian Tarung?</w:t>
      </w:r>
    </w:p>
    <w:p w:rsidR="0061053C" w:rsidRPr="00E706C2" w:rsidRDefault="0061053C" w:rsidP="0061053C">
      <w:pPr>
        <w:pStyle w:val="Default"/>
        <w:ind w:firstLine="709"/>
        <w:jc w:val="both"/>
        <w:rPr>
          <w:sz w:val="20"/>
          <w:szCs w:val="20"/>
        </w:rPr>
      </w:pPr>
      <w:r w:rsidRPr="00E706C2">
        <w:rPr>
          <w:sz w:val="20"/>
          <w:szCs w:val="20"/>
        </w:rPr>
        <w:t>Tujuan penelitian dari penelitian ini adalah: (1) Untuk mengetahui bahwa dengan penerapan model pembelajaran ARIAS berbantuan video memberikan motivasi yang lebih baik dari model pembelajaran konvensional di kelas VIII di MTsN Durian Tarung; (2) Untuk mengetahui bahwa dengan penerapan model pembelajaran ARIAS berbantuan video memberikan pemahaman konsep fisika yang lebih baik dari model pembelajaran konvensional di kelas VIII di MTsN Durian Tarung.</w:t>
      </w:r>
    </w:p>
    <w:p w:rsidR="0061053C" w:rsidRPr="00E706C2" w:rsidRDefault="0061053C" w:rsidP="0061053C">
      <w:pPr>
        <w:pStyle w:val="Default"/>
        <w:ind w:firstLine="709"/>
        <w:jc w:val="both"/>
        <w:rPr>
          <w:sz w:val="20"/>
          <w:szCs w:val="20"/>
        </w:rPr>
      </w:pPr>
      <w:r w:rsidRPr="00E706C2">
        <w:rPr>
          <w:sz w:val="20"/>
          <w:szCs w:val="20"/>
        </w:rPr>
        <w:t xml:space="preserve">Manfaat dari penelitian ini adalah (1) </w:t>
      </w:r>
      <w:r w:rsidRPr="00E706C2">
        <w:rPr>
          <w:bCs/>
          <w:sz w:val="20"/>
          <w:szCs w:val="20"/>
        </w:rPr>
        <w:t xml:space="preserve">Bagi sekolah, agar dapat menambahkan sumbangan yang baik dalam rangka perbaikan pembelajaran dan peningkatan mutu sekolah khususnya pembelajaran IPA Terpadu; (2) </w:t>
      </w:r>
      <w:r w:rsidRPr="00E706C2">
        <w:rPr>
          <w:sz w:val="20"/>
          <w:szCs w:val="20"/>
        </w:rPr>
        <w:t xml:space="preserve">Bagi guru mata pelajaran, hasil penelitian ini diharapkan dapat sebagai referensi dan acuan serta pertimbangan dalam memilih strategi pembelajaran; (3) Bagi peneliti khususnya, untuk menambah wawasan dan sebagai informasi nantinya sebagai calon guru tentang </w:t>
      </w:r>
      <w:r w:rsidRPr="00E706C2">
        <w:rPr>
          <w:iCs/>
          <w:sz w:val="20"/>
          <w:szCs w:val="20"/>
        </w:rPr>
        <w:t xml:space="preserve">ARIAS </w:t>
      </w:r>
      <w:r w:rsidRPr="00E706C2">
        <w:rPr>
          <w:sz w:val="20"/>
          <w:szCs w:val="20"/>
        </w:rPr>
        <w:t>berbantuan video terhadap pemahaman konsep belajar fisika peserta didik; (4) Bagi pembaca, sebagai sumbangan pemikiran bagi dunia pendidikan dalam usaha meningkatkan kualitas pendidikan.</w:t>
      </w:r>
    </w:p>
    <w:p w:rsidR="00F356E2" w:rsidRPr="0083779F" w:rsidRDefault="00F356E2" w:rsidP="0061053C">
      <w:pPr>
        <w:spacing w:line="240" w:lineRule="auto"/>
        <w:rPr>
          <w:rFonts w:ascii="Times New Roman" w:hAnsi="Times New Roman" w:cs="Times New Roman"/>
          <w:sz w:val="24"/>
          <w:szCs w:val="24"/>
        </w:rPr>
      </w:pPr>
    </w:p>
    <w:p w:rsidR="00D97388" w:rsidRPr="00E706C2" w:rsidRDefault="00F356E2" w:rsidP="00D97388">
      <w:pPr>
        <w:pStyle w:val="Default"/>
        <w:jc w:val="both"/>
        <w:rPr>
          <w:b/>
          <w:bCs/>
          <w:sz w:val="20"/>
          <w:szCs w:val="20"/>
        </w:rPr>
      </w:pPr>
      <w:r w:rsidRPr="0083779F">
        <w:rPr>
          <w:b/>
          <w:bCs/>
        </w:rPr>
        <w:t>METODE</w:t>
      </w:r>
    </w:p>
    <w:p w:rsidR="00D97388" w:rsidRPr="00E706C2" w:rsidRDefault="00D97388" w:rsidP="00D97388">
      <w:pPr>
        <w:pStyle w:val="Default"/>
        <w:jc w:val="both"/>
        <w:rPr>
          <w:sz w:val="20"/>
          <w:szCs w:val="20"/>
        </w:rPr>
      </w:pPr>
      <w:r w:rsidRPr="00E706C2">
        <w:rPr>
          <w:b/>
          <w:bCs/>
          <w:sz w:val="20"/>
          <w:szCs w:val="20"/>
        </w:rPr>
        <w:tab/>
      </w:r>
      <w:r w:rsidRPr="00E706C2">
        <w:rPr>
          <w:sz w:val="20"/>
          <w:szCs w:val="20"/>
        </w:rPr>
        <w:t xml:space="preserve">Jenis penelitian dalam penelitian ini adalah </w:t>
      </w:r>
      <w:r w:rsidRPr="00E706C2">
        <w:rPr>
          <w:i/>
          <w:iCs/>
          <w:sz w:val="20"/>
          <w:szCs w:val="20"/>
        </w:rPr>
        <w:t xml:space="preserve">Quasi Eksperimental. </w:t>
      </w:r>
      <w:r w:rsidRPr="00E706C2">
        <w:rPr>
          <w:sz w:val="20"/>
          <w:szCs w:val="20"/>
        </w:rPr>
        <w:t>Metode yang digunakan dalam penelitian ini yaitu metode eksperimen dengan dua kelas. Di mana kelas pertama adalah kelas eksperimen dan kelas kedua adlah kelas kontrol.</w:t>
      </w:r>
    </w:p>
    <w:p w:rsidR="00D97388" w:rsidRPr="00D97388" w:rsidRDefault="00D97388" w:rsidP="00D97388">
      <w:pPr>
        <w:pStyle w:val="ListParagraph"/>
        <w:ind w:left="0" w:firstLine="720"/>
        <w:jc w:val="both"/>
        <w:rPr>
          <w:rFonts w:ascii="Times New Roman" w:hAnsi="Times New Roman" w:cs="Times New Roman"/>
          <w:sz w:val="20"/>
          <w:szCs w:val="20"/>
        </w:rPr>
      </w:pPr>
      <w:r w:rsidRPr="00E706C2">
        <w:rPr>
          <w:rFonts w:ascii="Times New Roman" w:hAnsi="Times New Roman" w:cs="Times New Roman"/>
          <w:sz w:val="20"/>
          <w:szCs w:val="20"/>
        </w:rPr>
        <w:t xml:space="preserve">Rancangan penelitian yang digunakan dalam penelitian ini adalah </w:t>
      </w:r>
      <w:r w:rsidRPr="00E706C2">
        <w:rPr>
          <w:rFonts w:ascii="Times New Roman" w:hAnsi="Times New Roman" w:cs="Times New Roman"/>
          <w:i/>
          <w:iCs/>
          <w:sz w:val="20"/>
          <w:szCs w:val="20"/>
        </w:rPr>
        <w:t>Randomized Control Group Only Design</w:t>
      </w:r>
      <w:r w:rsidRPr="00E706C2">
        <w:rPr>
          <w:rFonts w:ascii="Times New Roman" w:hAnsi="Times New Roman" w:cs="Times New Roman"/>
          <w:sz w:val="20"/>
          <w:szCs w:val="20"/>
          <w:lang w:val="id-ID"/>
        </w:rPr>
        <w:t xml:space="preserve">. Menurut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{"citationID":"6makbknhi","properties":{"formattedCitation":"(Suryabrata, 2014)","plainCitation":"(Suryabrata, 2014)"},"citationItems":[{"id":56,"uris":["http://zotero.org/users/local/HNK9NmYP/items/2QWNIFUI"],"uri":["http://zotero.org/users/local/HNK9NmYP/items/2QWNIFUI"],"itemData":{"id":56,"type":"book","title":"Metodologi Penelitian","publisher":"PT Raja Grafindo Persada","publisher-place":"Jakarta","event-place":"Jakarta","author":[{"family":"Suryabrata","given":"Sumadi"}],"issued":{"date-parts":[["2014"]]}}}],"schema":"https://github.com/citation-style-language/schema/raw/master/csl-citation.json"}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(Suryabrata, 2014)</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lang w:val="id-ID"/>
        </w:rPr>
        <w:t>desain penelitian ini dapat digambarkan seperti:</w:t>
      </w:r>
    </w:p>
    <w:p w:rsidR="00D97388" w:rsidRPr="00E706C2" w:rsidRDefault="00D97388" w:rsidP="00D97388">
      <w:pPr>
        <w:ind w:left="720"/>
        <w:rPr>
          <w:rFonts w:ascii="Times New Roman" w:hAnsi="Times New Roman" w:cs="Times New Roman"/>
          <w:sz w:val="16"/>
          <w:szCs w:val="16"/>
        </w:rPr>
      </w:pPr>
      <w:r w:rsidRPr="00E706C2">
        <w:rPr>
          <w:rFonts w:ascii="Times New Roman" w:hAnsi="Times New Roman" w:cs="Times New Roman"/>
          <w:b/>
          <w:bCs/>
          <w:sz w:val="16"/>
          <w:szCs w:val="16"/>
        </w:rPr>
        <w:t>Tabel 3.</w:t>
      </w:r>
      <w:r w:rsidRPr="00E706C2">
        <w:rPr>
          <w:rFonts w:ascii="Times New Roman" w:hAnsi="Times New Roman" w:cs="Times New Roman"/>
          <w:sz w:val="16"/>
          <w:szCs w:val="16"/>
        </w:rPr>
        <w:t xml:space="preserve">  Rancangan Penelitian</w:t>
      </w:r>
    </w:p>
    <w:tbl>
      <w:tblPr>
        <w:tblStyle w:val="TableGrid"/>
        <w:tblW w:w="3726" w:type="dxa"/>
        <w:jc w:val="center"/>
        <w:tblInd w:w="155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2"/>
        <w:gridCol w:w="716"/>
        <w:gridCol w:w="975"/>
        <w:gridCol w:w="1023"/>
      </w:tblGrid>
      <w:tr w:rsidR="00D97388" w:rsidRPr="00E706C2" w:rsidTr="00032063">
        <w:trPr>
          <w:jc w:val="center"/>
        </w:trPr>
        <w:tc>
          <w:tcPr>
            <w:tcW w:w="1012" w:type="dxa"/>
            <w:tcBorders>
              <w:top w:val="single" w:sz="4" w:space="0" w:color="auto"/>
              <w:bottom w:val="single" w:sz="4" w:space="0" w:color="auto"/>
            </w:tcBorders>
            <w:vAlign w:val="center"/>
          </w:tcPr>
          <w:p w:rsidR="00D97388" w:rsidRPr="00E706C2" w:rsidRDefault="00D97388"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Kelas Sampel</w:t>
            </w:r>
          </w:p>
        </w:tc>
        <w:tc>
          <w:tcPr>
            <w:tcW w:w="716" w:type="dxa"/>
            <w:tcBorders>
              <w:top w:val="single" w:sz="4" w:space="0" w:color="auto"/>
              <w:bottom w:val="single" w:sz="4" w:space="0" w:color="auto"/>
            </w:tcBorders>
            <w:vAlign w:val="center"/>
          </w:tcPr>
          <w:p w:rsidR="00D97388" w:rsidRPr="00E706C2" w:rsidRDefault="00D97388" w:rsidP="00032063">
            <w:pPr>
              <w:pStyle w:val="ListParagraph"/>
              <w:ind w:left="0"/>
              <w:jc w:val="center"/>
              <w:rPr>
                <w:rFonts w:ascii="Times New Roman" w:hAnsi="Times New Roman" w:cs="Times New Roman"/>
                <w:i/>
                <w:iCs/>
                <w:sz w:val="16"/>
                <w:szCs w:val="16"/>
                <w:lang w:val="id-ID"/>
              </w:rPr>
            </w:pPr>
            <w:r w:rsidRPr="00E706C2">
              <w:rPr>
                <w:rFonts w:ascii="Times New Roman" w:hAnsi="Times New Roman" w:cs="Times New Roman"/>
                <w:i/>
                <w:iCs/>
                <w:sz w:val="16"/>
                <w:szCs w:val="16"/>
                <w:lang w:val="id-ID"/>
              </w:rPr>
              <w:t>Pretest</w:t>
            </w:r>
          </w:p>
        </w:tc>
        <w:tc>
          <w:tcPr>
            <w:tcW w:w="975" w:type="dxa"/>
            <w:tcBorders>
              <w:top w:val="single" w:sz="4" w:space="0" w:color="auto"/>
              <w:bottom w:val="single" w:sz="4" w:space="0" w:color="auto"/>
            </w:tcBorders>
            <w:vAlign w:val="center"/>
          </w:tcPr>
          <w:p w:rsidR="00D97388" w:rsidRPr="00E706C2" w:rsidRDefault="00D97388" w:rsidP="00032063">
            <w:pPr>
              <w:pStyle w:val="ListParagraph"/>
              <w:ind w:left="0"/>
              <w:jc w:val="center"/>
              <w:rPr>
                <w:rFonts w:ascii="Times New Roman" w:hAnsi="Times New Roman" w:cs="Times New Roman"/>
                <w:i/>
                <w:iCs/>
                <w:sz w:val="16"/>
                <w:szCs w:val="16"/>
                <w:lang w:val="id-ID"/>
              </w:rPr>
            </w:pPr>
            <w:r w:rsidRPr="00E706C2">
              <w:rPr>
                <w:rFonts w:ascii="Times New Roman" w:hAnsi="Times New Roman" w:cs="Times New Roman"/>
                <w:i/>
                <w:iCs/>
                <w:sz w:val="16"/>
                <w:szCs w:val="16"/>
                <w:lang w:val="id-ID"/>
              </w:rPr>
              <w:t>Treatment</w:t>
            </w:r>
          </w:p>
        </w:tc>
        <w:tc>
          <w:tcPr>
            <w:tcW w:w="1023" w:type="dxa"/>
            <w:tcBorders>
              <w:top w:val="single" w:sz="4" w:space="0" w:color="auto"/>
              <w:bottom w:val="single" w:sz="4" w:space="0" w:color="auto"/>
            </w:tcBorders>
            <w:vAlign w:val="center"/>
          </w:tcPr>
          <w:p w:rsidR="00D97388" w:rsidRPr="00E706C2" w:rsidRDefault="00D97388" w:rsidP="00032063">
            <w:pPr>
              <w:pStyle w:val="ListParagraph"/>
              <w:ind w:left="0"/>
              <w:jc w:val="center"/>
              <w:rPr>
                <w:rFonts w:ascii="Times New Roman" w:hAnsi="Times New Roman" w:cs="Times New Roman"/>
                <w:i/>
                <w:iCs/>
                <w:sz w:val="16"/>
                <w:szCs w:val="16"/>
                <w:lang w:val="id-ID"/>
              </w:rPr>
            </w:pPr>
            <w:r w:rsidRPr="00E706C2">
              <w:rPr>
                <w:rFonts w:ascii="Times New Roman" w:hAnsi="Times New Roman" w:cs="Times New Roman"/>
                <w:i/>
                <w:iCs/>
                <w:sz w:val="16"/>
                <w:szCs w:val="16"/>
                <w:lang w:val="id-ID"/>
              </w:rPr>
              <w:t>Posttest</w:t>
            </w:r>
          </w:p>
        </w:tc>
      </w:tr>
      <w:tr w:rsidR="00D97388" w:rsidRPr="00E706C2" w:rsidTr="00032063">
        <w:trPr>
          <w:jc w:val="center"/>
        </w:trPr>
        <w:tc>
          <w:tcPr>
            <w:tcW w:w="1012" w:type="dxa"/>
            <w:tcBorders>
              <w:top w:val="single" w:sz="4" w:space="0" w:color="auto"/>
            </w:tcBorders>
          </w:tcPr>
          <w:p w:rsidR="00D97388" w:rsidRPr="00E706C2" w:rsidRDefault="00D97388"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Eksperimen</w:t>
            </w:r>
          </w:p>
        </w:tc>
        <w:tc>
          <w:tcPr>
            <w:tcW w:w="716" w:type="dxa"/>
            <w:tcBorders>
              <w:top w:val="single" w:sz="4" w:space="0" w:color="auto"/>
            </w:tcBorders>
          </w:tcPr>
          <w:p w:rsidR="00D97388" w:rsidRPr="00E706C2" w:rsidRDefault="00D97388"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w:t>
            </w:r>
          </w:p>
        </w:tc>
        <w:tc>
          <w:tcPr>
            <w:tcW w:w="975" w:type="dxa"/>
            <w:tcBorders>
              <w:top w:val="single" w:sz="4" w:space="0" w:color="auto"/>
            </w:tcBorders>
          </w:tcPr>
          <w:p w:rsidR="00D97388" w:rsidRPr="00E706C2" w:rsidRDefault="00D97388"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X</w:t>
            </w:r>
          </w:p>
        </w:tc>
        <w:tc>
          <w:tcPr>
            <w:tcW w:w="1023" w:type="dxa"/>
            <w:tcBorders>
              <w:top w:val="single" w:sz="4" w:space="0" w:color="auto"/>
            </w:tcBorders>
          </w:tcPr>
          <w:p w:rsidR="00D97388" w:rsidRPr="00E706C2" w:rsidRDefault="00D97388"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T</w:t>
            </w:r>
          </w:p>
        </w:tc>
      </w:tr>
      <w:tr w:rsidR="00D97388" w:rsidRPr="00E706C2" w:rsidTr="00032063">
        <w:trPr>
          <w:jc w:val="center"/>
        </w:trPr>
        <w:tc>
          <w:tcPr>
            <w:tcW w:w="1012" w:type="dxa"/>
          </w:tcPr>
          <w:p w:rsidR="00D97388" w:rsidRPr="00E706C2" w:rsidRDefault="00D97388" w:rsidP="00032063">
            <w:pPr>
              <w:pStyle w:val="ListParagraph"/>
              <w:ind w:left="0"/>
              <w:jc w:val="both"/>
              <w:rPr>
                <w:rFonts w:ascii="Times New Roman" w:hAnsi="Times New Roman" w:cs="Times New Roman"/>
                <w:sz w:val="16"/>
                <w:szCs w:val="16"/>
                <w:lang w:val="id-ID"/>
              </w:rPr>
            </w:pPr>
            <w:r w:rsidRPr="00E706C2">
              <w:rPr>
                <w:rFonts w:ascii="Times New Roman" w:hAnsi="Times New Roman" w:cs="Times New Roman"/>
                <w:sz w:val="16"/>
                <w:szCs w:val="16"/>
                <w:lang w:val="id-ID"/>
              </w:rPr>
              <w:t>Kontrol</w:t>
            </w:r>
          </w:p>
        </w:tc>
        <w:tc>
          <w:tcPr>
            <w:tcW w:w="716" w:type="dxa"/>
          </w:tcPr>
          <w:p w:rsidR="00D97388" w:rsidRPr="00E706C2" w:rsidRDefault="00D97388"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w:t>
            </w:r>
          </w:p>
        </w:tc>
        <w:tc>
          <w:tcPr>
            <w:tcW w:w="975" w:type="dxa"/>
          </w:tcPr>
          <w:p w:rsidR="00D97388" w:rsidRPr="00E706C2" w:rsidRDefault="00D97388"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w:t>
            </w:r>
          </w:p>
        </w:tc>
        <w:tc>
          <w:tcPr>
            <w:tcW w:w="1023" w:type="dxa"/>
          </w:tcPr>
          <w:p w:rsidR="00D97388" w:rsidRPr="00E706C2" w:rsidRDefault="00D97388" w:rsidP="00032063">
            <w:pPr>
              <w:pStyle w:val="ListParagraph"/>
              <w:ind w:left="0"/>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T</w:t>
            </w:r>
          </w:p>
        </w:tc>
      </w:tr>
    </w:tbl>
    <w:p w:rsidR="00D97388" w:rsidRPr="00D97388" w:rsidRDefault="00D97388" w:rsidP="00D97388">
      <w:pPr>
        <w:ind w:left="851"/>
        <w:jc w:val="both"/>
        <w:rPr>
          <w:rFonts w:ascii="Times New Roman" w:hAnsi="Times New Roman" w:cs="Times New Roman"/>
          <w:sz w:val="16"/>
          <w:szCs w:val="16"/>
        </w:rPr>
      </w:pPr>
      <w:r w:rsidRPr="00E706C2">
        <w:rPr>
          <w:rFonts w:ascii="Times New Roman" w:hAnsi="Times New Roman" w:cs="Times New Roman"/>
          <w:sz w:val="16"/>
          <w:szCs w:val="16"/>
        </w:rPr>
        <w:t>(Sumber: Suryabrata, 2014: 104)</w:t>
      </w:r>
    </w:p>
    <w:p w:rsidR="00D97388" w:rsidRPr="00E706C2" w:rsidRDefault="00D97388" w:rsidP="00D97388">
      <w:pPr>
        <w:pStyle w:val="ListParagraph"/>
        <w:ind w:left="0" w:firstLine="720"/>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Keterangan:</w:t>
      </w:r>
    </w:p>
    <w:p w:rsidR="00D97388" w:rsidRPr="00E706C2" w:rsidRDefault="00D97388" w:rsidP="00D97388">
      <w:pPr>
        <w:pStyle w:val="ListParagraph"/>
        <w:ind w:left="993" w:hanging="27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X= Pembelajaran dengan penerapan model pembelajaran ARIAS berbantuan video</w:t>
      </w:r>
    </w:p>
    <w:p w:rsidR="00D97388" w:rsidRPr="00E706C2" w:rsidRDefault="00D97388" w:rsidP="00D97388">
      <w:pPr>
        <w:pStyle w:val="ListParagraph"/>
        <w:ind w:left="993" w:hanging="273"/>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T= Tes akhir yang diberikan pada kelas ekperimen dan kelas kontrol</w:t>
      </w:r>
    </w:p>
    <w:p w:rsidR="00D97388" w:rsidRPr="00E706C2" w:rsidRDefault="00D97388" w:rsidP="00D97388">
      <w:pPr>
        <w:pStyle w:val="ListParagraph"/>
        <w:ind w:left="993" w:hanging="273"/>
        <w:jc w:val="both"/>
        <w:rPr>
          <w:rFonts w:ascii="Times New Roman" w:hAnsi="Times New Roman" w:cs="Times New Roman"/>
          <w:sz w:val="20"/>
          <w:szCs w:val="20"/>
          <w:lang w:val="id-ID"/>
        </w:rPr>
      </w:pPr>
    </w:p>
    <w:p w:rsidR="00D97388" w:rsidRPr="00E706C2" w:rsidRDefault="00D97388" w:rsidP="00D97388">
      <w:pPr>
        <w:pStyle w:val="Default"/>
        <w:ind w:firstLine="720"/>
        <w:jc w:val="both"/>
        <w:rPr>
          <w:sz w:val="20"/>
          <w:szCs w:val="20"/>
        </w:rPr>
      </w:pPr>
      <w:r w:rsidRPr="00E706C2">
        <w:rPr>
          <w:sz w:val="20"/>
          <w:szCs w:val="20"/>
        </w:rPr>
        <w:t xml:space="preserve">Populasi dalam penelitian ini adalah seluruh kelas VIII MTsN Durian Tarung Tahun Ajaran 2016/2017 yang terdiri dari 8 kelas. Teknik pengambilan sampel yang dilakukan adalah </w:t>
      </w:r>
      <w:r w:rsidRPr="00E706C2">
        <w:rPr>
          <w:i/>
          <w:iCs/>
          <w:sz w:val="20"/>
          <w:szCs w:val="20"/>
        </w:rPr>
        <w:t>Cluster</w:t>
      </w:r>
      <w:r w:rsidRPr="00E706C2">
        <w:rPr>
          <w:i/>
          <w:sz w:val="20"/>
          <w:szCs w:val="20"/>
        </w:rPr>
        <w:t>Random Sampling</w:t>
      </w:r>
      <w:r w:rsidRPr="00E706C2">
        <w:rPr>
          <w:sz w:val="20"/>
          <w:szCs w:val="20"/>
        </w:rPr>
        <w:t>. Diperoleh kelas VIII</w:t>
      </w:r>
      <w:r w:rsidRPr="00E706C2">
        <w:rPr>
          <w:sz w:val="20"/>
          <w:szCs w:val="20"/>
          <w:vertAlign w:val="subscript"/>
        </w:rPr>
        <w:t>8</w:t>
      </w:r>
      <w:r w:rsidRPr="00E706C2">
        <w:rPr>
          <w:sz w:val="20"/>
          <w:szCs w:val="20"/>
        </w:rPr>
        <w:t xml:space="preserve"> sebagai kelas eksperimen dan kelas VIII</w:t>
      </w:r>
      <w:r w:rsidRPr="00E706C2">
        <w:rPr>
          <w:sz w:val="20"/>
          <w:szCs w:val="20"/>
          <w:vertAlign w:val="subscript"/>
        </w:rPr>
        <w:t xml:space="preserve">6 </w:t>
      </w:r>
      <w:r w:rsidRPr="00E706C2">
        <w:rPr>
          <w:sz w:val="20"/>
          <w:szCs w:val="20"/>
        </w:rPr>
        <w:t>sebagai kelas kontrol. Pada kelas eksperimen diterapkan pembelajaran dengan menggunakan model pembelajaran ARIAS berbantuan video, sedangkan pada kelas konrol menggunankan model pembelajaran konvensional yang menggunakan metode ceramah, diskusi, dan tanya jawab.</w:t>
      </w:r>
    </w:p>
    <w:p w:rsidR="00D97388" w:rsidRPr="00E706C2" w:rsidRDefault="00D97388" w:rsidP="00D97388">
      <w:pPr>
        <w:pStyle w:val="Default"/>
        <w:ind w:firstLine="567"/>
        <w:jc w:val="both"/>
        <w:rPr>
          <w:sz w:val="20"/>
          <w:szCs w:val="20"/>
        </w:rPr>
      </w:pPr>
      <w:r w:rsidRPr="00E706C2">
        <w:rPr>
          <w:sz w:val="20"/>
          <w:szCs w:val="20"/>
        </w:rPr>
        <w:t>Teknik pengumpulan data dalam penelitian ini adalah melalui angket dan tes. Angket digunakan untuk mengetahui motivasi peserta didik, sedangkan tes digunkan untuk mengetahui hasil pemahaman konsep belajar fisika peserta didik.Bentuk angket dalam penelitian ini berupa item pernyataan yang berhubungan dengan motivasi intrinsik dan ekstrinsik peserta didik. Sementara itu, tes dalam penelitian ini berupa soal esai. Tes uji coba dilakukan untuk mengetahui validitas dan reliabilitas instrumen penelitian. Selain itu, instrumen divalidasi oleh ahli. Analisis data pada penelitian ini menggunakan uji t melalui program SPSS versi 16.</w:t>
      </w:r>
    </w:p>
    <w:p w:rsidR="00D97388" w:rsidRPr="00E706C2" w:rsidRDefault="00D97388" w:rsidP="00D97388">
      <w:pPr>
        <w:pStyle w:val="Default"/>
        <w:ind w:firstLine="567"/>
        <w:jc w:val="both"/>
        <w:rPr>
          <w:sz w:val="20"/>
          <w:szCs w:val="20"/>
        </w:rPr>
      </w:pPr>
      <w:r w:rsidRPr="00E706C2">
        <w:rPr>
          <w:sz w:val="20"/>
          <w:szCs w:val="20"/>
        </w:rPr>
        <w:t xml:space="preserve"> Pada analisis motivasi pertama dilakukan dengan mengategorikan motivasi yang tergolong tinggi, sedang dan rendah </w:t>
      </w:r>
      <w:r w:rsidRPr="00E706C2">
        <w:rPr>
          <w:sz w:val="20"/>
          <w:szCs w:val="20"/>
        </w:rPr>
        <w:fldChar w:fldCharType="begin"/>
      </w:r>
      <w:r w:rsidRPr="00E706C2">
        <w:rPr>
          <w:sz w:val="20"/>
          <w:szCs w:val="20"/>
        </w:rPr>
        <w:instrText xml:space="preserve"> ADDIN ZOTERO_ITEM CSL_CITATION {"citationID":"omhvqtp5","properties":{"formattedCitation":"(Azwar, 2012)","plainCitation":"(Azwar, 2012)"},"citationItems":[{"id":37,"uris":["http://zotero.org/users/local/HNK9NmYP/items/9UJJF77H"],"uri":["http://zotero.org/users/local/HNK9NmYP/items/9UJJF77H"],"itemData":{"id":37,"type":"book","title":"Penyusunan Skala Psikologi","publisher":"Pustaka Pelajar","publisher-place":"Yogyakarta","event-place":"Yogyakarta","author":[{"family":"Azwar","given":"Saifuddin"}],"issued":{"date-parts":[["2012"]]}}}],"schema":"https://github.com/citation-style-language/schema/raw/master/csl-citation.json"} </w:instrText>
      </w:r>
      <w:r w:rsidRPr="00E706C2">
        <w:rPr>
          <w:sz w:val="20"/>
          <w:szCs w:val="20"/>
        </w:rPr>
        <w:fldChar w:fldCharType="separate"/>
      </w:r>
      <w:r w:rsidRPr="00E706C2">
        <w:rPr>
          <w:sz w:val="20"/>
        </w:rPr>
        <w:t>(Azwar, 2012)</w:t>
      </w:r>
      <w:r w:rsidRPr="00E706C2">
        <w:rPr>
          <w:sz w:val="20"/>
          <w:szCs w:val="20"/>
        </w:rPr>
        <w:fldChar w:fldCharType="end"/>
      </w:r>
      <w:r w:rsidRPr="00E706C2">
        <w:rPr>
          <w:sz w:val="20"/>
          <w:szCs w:val="20"/>
          <w:lang w:val="en-US"/>
        </w:rPr>
        <w:t xml:space="preserve">. </w:t>
      </w:r>
      <w:r w:rsidRPr="00E706C2">
        <w:rPr>
          <w:sz w:val="20"/>
          <w:szCs w:val="20"/>
        </w:rPr>
        <w:t>Selanjutnya dilakukan uji normalitas, homogenitas dan hipotesis melalui program SPSS versi 16.</w:t>
      </w:r>
    </w:p>
    <w:p w:rsidR="00D97388" w:rsidRPr="00E706C2" w:rsidRDefault="00D97388" w:rsidP="00D97388">
      <w:pPr>
        <w:pStyle w:val="Default"/>
        <w:ind w:firstLine="567"/>
        <w:jc w:val="both"/>
        <w:rPr>
          <w:sz w:val="20"/>
          <w:szCs w:val="20"/>
        </w:rPr>
      </w:pPr>
    </w:p>
    <w:p w:rsidR="00D97388" w:rsidRPr="00E706C2" w:rsidRDefault="00D97388" w:rsidP="00D97388">
      <w:pPr>
        <w:pStyle w:val="Default"/>
        <w:jc w:val="center"/>
        <w:rPr>
          <w:sz w:val="16"/>
          <w:szCs w:val="16"/>
        </w:rPr>
      </w:pPr>
      <w:r w:rsidRPr="00E706C2">
        <w:rPr>
          <w:b/>
          <w:bCs/>
          <w:sz w:val="16"/>
          <w:szCs w:val="16"/>
        </w:rPr>
        <w:t>Tabel 4.</w:t>
      </w:r>
      <w:r w:rsidRPr="00E706C2">
        <w:rPr>
          <w:sz w:val="16"/>
          <w:szCs w:val="16"/>
        </w:rPr>
        <w:t xml:space="preserve"> Tingkatan Skor</w:t>
      </w:r>
    </w:p>
    <w:tbl>
      <w:tblPr>
        <w:tblW w:w="2835" w:type="dxa"/>
        <w:jc w:val="center"/>
        <w:tblInd w:w="108" w:type="dxa"/>
        <w:tblBorders>
          <w:bottom w:val="single" w:sz="4" w:space="0" w:color="auto"/>
        </w:tblBorders>
        <w:tblLook w:val="04A0" w:firstRow="1" w:lastRow="0" w:firstColumn="1" w:lastColumn="0" w:noHBand="0" w:noVBand="1"/>
      </w:tblPr>
      <w:tblGrid>
        <w:gridCol w:w="1701"/>
        <w:gridCol w:w="1134"/>
      </w:tblGrid>
      <w:tr w:rsidR="00D97388" w:rsidRPr="00E706C2" w:rsidTr="00032063">
        <w:trPr>
          <w:jc w:val="center"/>
        </w:trPr>
        <w:tc>
          <w:tcPr>
            <w:tcW w:w="1701" w:type="dxa"/>
            <w:tcBorders>
              <w:top w:val="single" w:sz="4" w:space="0" w:color="auto"/>
              <w:bottom w:val="single" w:sz="4" w:space="0" w:color="auto"/>
            </w:tcBorders>
            <w:vAlign w:val="center"/>
          </w:tcPr>
          <w:p w:rsidR="00D97388" w:rsidRPr="00E706C2" w:rsidRDefault="00D97388" w:rsidP="00032063">
            <w:pPr>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Standar Deviasi</w:t>
            </w:r>
          </w:p>
        </w:tc>
        <w:tc>
          <w:tcPr>
            <w:tcW w:w="1134" w:type="dxa"/>
            <w:tcBorders>
              <w:top w:val="single" w:sz="4" w:space="0" w:color="auto"/>
              <w:bottom w:val="single" w:sz="4" w:space="0" w:color="auto"/>
            </w:tcBorders>
            <w:vAlign w:val="center"/>
          </w:tcPr>
          <w:p w:rsidR="00D97388" w:rsidRPr="00E706C2" w:rsidRDefault="00D97388" w:rsidP="00032063">
            <w:pPr>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Kategori</w:t>
            </w:r>
          </w:p>
        </w:tc>
      </w:tr>
      <w:tr w:rsidR="00D97388" w:rsidRPr="00E706C2" w:rsidTr="00032063">
        <w:trPr>
          <w:jc w:val="center"/>
        </w:trPr>
        <w:tc>
          <w:tcPr>
            <w:tcW w:w="1701" w:type="dxa"/>
            <w:tcBorders>
              <w:top w:val="single" w:sz="4" w:space="0" w:color="auto"/>
            </w:tcBorders>
            <w:vAlign w:val="center"/>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X  ≥ (μ+1σ)</w:t>
            </w:r>
          </w:p>
        </w:tc>
        <w:tc>
          <w:tcPr>
            <w:tcW w:w="1134" w:type="dxa"/>
            <w:tcBorders>
              <w:top w:val="single" w:sz="4" w:space="0" w:color="auto"/>
            </w:tcBorders>
            <w:vAlign w:val="center"/>
          </w:tcPr>
          <w:p w:rsidR="00D97388" w:rsidRPr="00E706C2" w:rsidRDefault="00D97388" w:rsidP="00032063">
            <w:pPr>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Tinggi</w:t>
            </w:r>
          </w:p>
        </w:tc>
      </w:tr>
      <w:tr w:rsidR="00D97388" w:rsidRPr="00E706C2" w:rsidTr="00032063">
        <w:trPr>
          <w:jc w:val="center"/>
        </w:trPr>
        <w:tc>
          <w:tcPr>
            <w:tcW w:w="1701" w:type="dxa"/>
            <w:vAlign w:val="center"/>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(μ-1σ) ≤ X &lt; (μ+1σ)</w:t>
            </w:r>
          </w:p>
        </w:tc>
        <w:tc>
          <w:tcPr>
            <w:tcW w:w="1134" w:type="dxa"/>
            <w:vAlign w:val="center"/>
          </w:tcPr>
          <w:p w:rsidR="00D97388" w:rsidRPr="00E706C2" w:rsidRDefault="00D97388" w:rsidP="00032063">
            <w:pPr>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Sedang</w:t>
            </w:r>
          </w:p>
        </w:tc>
      </w:tr>
      <w:tr w:rsidR="00D97388" w:rsidRPr="00E706C2" w:rsidTr="00032063">
        <w:trPr>
          <w:jc w:val="center"/>
        </w:trPr>
        <w:tc>
          <w:tcPr>
            <w:tcW w:w="1701" w:type="dxa"/>
            <w:vAlign w:val="center"/>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X &lt; (μ-1σ)</w:t>
            </w:r>
          </w:p>
        </w:tc>
        <w:tc>
          <w:tcPr>
            <w:tcW w:w="1134" w:type="dxa"/>
            <w:vAlign w:val="center"/>
          </w:tcPr>
          <w:p w:rsidR="00D97388" w:rsidRPr="00E706C2" w:rsidRDefault="00D97388" w:rsidP="00032063">
            <w:pPr>
              <w:jc w:val="center"/>
              <w:rPr>
                <w:rFonts w:ascii="Times New Roman" w:hAnsi="Times New Roman" w:cs="Times New Roman"/>
                <w:sz w:val="16"/>
                <w:szCs w:val="16"/>
                <w:lang w:val="id-ID"/>
              </w:rPr>
            </w:pPr>
            <w:r w:rsidRPr="00E706C2">
              <w:rPr>
                <w:rFonts w:ascii="Times New Roman" w:hAnsi="Times New Roman" w:cs="Times New Roman"/>
                <w:sz w:val="16"/>
                <w:szCs w:val="16"/>
                <w:lang w:val="id-ID"/>
              </w:rPr>
              <w:t>Rendah</w:t>
            </w:r>
          </w:p>
        </w:tc>
      </w:tr>
    </w:tbl>
    <w:p w:rsidR="00D97388" w:rsidRPr="00E706C2" w:rsidRDefault="00D97388" w:rsidP="00D97388">
      <w:pPr>
        <w:pStyle w:val="Default"/>
        <w:ind w:firstLine="993"/>
        <w:jc w:val="both"/>
        <w:rPr>
          <w:sz w:val="20"/>
          <w:szCs w:val="20"/>
        </w:rPr>
      </w:pPr>
      <w:r w:rsidRPr="00E706C2">
        <w:rPr>
          <w:sz w:val="20"/>
          <w:szCs w:val="20"/>
        </w:rPr>
        <w:t>(Sumber: Azwar, 2012: 149)</w:t>
      </w:r>
    </w:p>
    <w:p w:rsidR="00D97388" w:rsidRPr="00E706C2" w:rsidRDefault="00D97388" w:rsidP="00D97388">
      <w:pPr>
        <w:pStyle w:val="Default"/>
        <w:ind w:firstLine="993"/>
        <w:jc w:val="both"/>
        <w:rPr>
          <w:sz w:val="20"/>
          <w:szCs w:val="20"/>
        </w:rPr>
      </w:pPr>
    </w:p>
    <w:p w:rsidR="00D97388" w:rsidRPr="00E706C2" w:rsidRDefault="00D97388" w:rsidP="00D97388">
      <w:pPr>
        <w:pStyle w:val="Default"/>
        <w:ind w:firstLine="567"/>
        <w:jc w:val="both"/>
        <w:rPr>
          <w:sz w:val="20"/>
          <w:szCs w:val="20"/>
          <w:lang w:val="en-US"/>
        </w:rPr>
      </w:pPr>
      <w:r w:rsidRPr="00E706C2">
        <w:rPr>
          <w:sz w:val="20"/>
          <w:szCs w:val="20"/>
        </w:rPr>
        <w:t xml:space="preserve">Analisis pemahaman konsep fisika pertama, uji normalitas yang bertujuan untuk melihat apakah data sampel berdistribusi normal atau tidak. Uji normalitas digunakan program SPSS versi 16 melalui uji Kolmogorov-Smirnov . Kedua, Uji homogenitas bertujuan untuk melihat apakah pada sampel mempunyai varian yang homogen atau tidak </w:t>
      </w:r>
      <w:r w:rsidRPr="00E706C2">
        <w:rPr>
          <w:sz w:val="20"/>
          <w:szCs w:val="20"/>
        </w:rPr>
        <w:fldChar w:fldCharType="begin"/>
      </w:r>
      <w:r w:rsidRPr="00E706C2">
        <w:rPr>
          <w:sz w:val="20"/>
          <w:szCs w:val="20"/>
        </w:rPr>
        <w:instrText xml:space="preserve"> ADDIN ZOTERO_ITEM CSL_CITATION {"citationID":"1f9fl22mrt","properties":{"formattedCitation":"(Santoso, 2017)","plainCitation":"(Santoso, 2017)"},"citationItems":[{"id":57,"uris":["http://zotero.org/users/local/HNK9NmYP/items/8V7IKAVG"],"uri":["http://zotero.org/users/local/HNK9NmYP/items/8V7IKAVG"],"itemData":{"id":57,"type":"book","title":"Statistik Multivariat dengan SPSS","publisher":"PT Elex Media Komputindo","publisher-place":"Jakarta","event-place":"Jakarta","author":[{"family":"Santoso","given":"Singgih"}],"issued":{"date-parts":[["2017"]]}}}],"schema":"https://github.com/citation-style-language/schema/raw/master/csl-citation.json"} </w:instrText>
      </w:r>
      <w:r w:rsidRPr="00E706C2">
        <w:rPr>
          <w:sz w:val="20"/>
          <w:szCs w:val="20"/>
        </w:rPr>
        <w:fldChar w:fldCharType="separate"/>
      </w:r>
      <w:r w:rsidRPr="00E706C2">
        <w:rPr>
          <w:sz w:val="20"/>
        </w:rPr>
        <w:t>(Santoso, 2017)</w:t>
      </w:r>
      <w:r w:rsidRPr="00E706C2">
        <w:rPr>
          <w:sz w:val="20"/>
          <w:szCs w:val="20"/>
        </w:rPr>
        <w:fldChar w:fldCharType="end"/>
      </w:r>
      <w:r w:rsidRPr="00E706C2">
        <w:rPr>
          <w:sz w:val="20"/>
          <w:szCs w:val="20"/>
          <w:lang w:val="en-US"/>
        </w:rPr>
        <w:t xml:space="preserve">. </w:t>
      </w:r>
      <w:r w:rsidRPr="00E706C2">
        <w:rPr>
          <w:sz w:val="20"/>
          <w:szCs w:val="20"/>
        </w:rPr>
        <w:t xml:space="preserve">Uji homogenitas melalui uji </w:t>
      </w:r>
      <w:r w:rsidRPr="00E706C2">
        <w:rPr>
          <w:i/>
          <w:iCs/>
          <w:sz w:val="20"/>
          <w:szCs w:val="20"/>
        </w:rPr>
        <w:t>Levene</w:t>
      </w:r>
      <w:r w:rsidRPr="00E706C2">
        <w:rPr>
          <w:i/>
          <w:iCs/>
          <w:sz w:val="20"/>
          <w:szCs w:val="20"/>
          <w:lang w:val="en-US"/>
        </w:rPr>
        <w:t xml:space="preserve">. </w:t>
      </w:r>
      <w:r w:rsidRPr="00E706C2">
        <w:rPr>
          <w:sz w:val="20"/>
          <w:szCs w:val="20"/>
        </w:rPr>
        <w:t xml:space="preserve">Ketiga, uji hipotesis untuk menguji signifikansi perbedaan dua buah </w:t>
      </w:r>
      <w:r w:rsidRPr="00E706C2">
        <w:rPr>
          <w:i/>
          <w:iCs/>
          <w:sz w:val="20"/>
          <w:szCs w:val="20"/>
        </w:rPr>
        <w:t xml:space="preserve">mean </w:t>
      </w:r>
      <w:r w:rsidRPr="00E706C2">
        <w:rPr>
          <w:sz w:val="20"/>
          <w:szCs w:val="20"/>
        </w:rPr>
        <w:t>(rata-rata). Uji t-</w:t>
      </w:r>
      <w:r w:rsidRPr="00E706C2">
        <w:rPr>
          <w:i/>
          <w:iCs/>
          <w:sz w:val="20"/>
          <w:szCs w:val="20"/>
        </w:rPr>
        <w:t xml:space="preserve">test </w:t>
      </w:r>
      <w:r w:rsidRPr="00E706C2">
        <w:rPr>
          <w:sz w:val="20"/>
          <w:szCs w:val="20"/>
        </w:rPr>
        <w:t xml:space="preserve">pada penelitian ini dilakukan oleh program SPSS versi 16 pada uji </w:t>
      </w:r>
      <w:r w:rsidRPr="00E706C2">
        <w:rPr>
          <w:i/>
          <w:iCs/>
          <w:sz w:val="20"/>
          <w:szCs w:val="20"/>
        </w:rPr>
        <w:t xml:space="preserve">Independent Sample Test </w:t>
      </w:r>
      <w:r w:rsidRPr="00E706C2">
        <w:rPr>
          <w:sz w:val="20"/>
          <w:szCs w:val="20"/>
          <w:lang w:val="en-US"/>
        </w:rPr>
        <w:fldChar w:fldCharType="begin"/>
      </w:r>
      <w:r w:rsidRPr="00E706C2">
        <w:rPr>
          <w:sz w:val="20"/>
          <w:szCs w:val="20"/>
          <w:lang w:val="en-US"/>
        </w:rPr>
        <w:instrText xml:space="preserve"> ADDIN ZOTERO_ITEM CSL_CITATION {"citationID":"22ci3v5e35","properties":{"formattedCitation":"(Priyatno, 2009)","plainCitation":"(Priyatno, 2009)"},"citationItems":[{"id":44,"uris":["http://zotero.org/users/local/HNK9NmYP/items/GM2FPUQD"],"uri":["http://zotero.org/users/local/HNK9NmYP/items/GM2FPUQD"],"itemData":{"id":44,"type":"book","title":"5 Jam Belajar Olah Data dengan SPSS 17","publisher":"PT ANDI","publisher-place":"Yogyakarta","event-place":"Yogyakarta","author":[{"family":"Priyatno","given":"Duwi"}],"issued":{"date-parts":[["2009"]]}}}],"schema":"https://github.com/citation-style-language/schema/raw/master/csl-citation.json"} </w:instrText>
      </w:r>
      <w:r w:rsidRPr="00E706C2">
        <w:rPr>
          <w:sz w:val="20"/>
          <w:szCs w:val="20"/>
          <w:lang w:val="en-US"/>
        </w:rPr>
        <w:fldChar w:fldCharType="separate"/>
      </w:r>
      <w:r w:rsidRPr="00E706C2">
        <w:rPr>
          <w:sz w:val="20"/>
        </w:rPr>
        <w:t>(Priyatno, 2009)</w:t>
      </w:r>
      <w:r w:rsidRPr="00E706C2">
        <w:rPr>
          <w:sz w:val="20"/>
          <w:szCs w:val="20"/>
          <w:lang w:val="en-US"/>
        </w:rPr>
        <w:fldChar w:fldCharType="end"/>
      </w:r>
      <w:r w:rsidRPr="00E706C2">
        <w:rPr>
          <w:sz w:val="20"/>
          <w:szCs w:val="20"/>
          <w:lang w:val="en-US"/>
        </w:rPr>
        <w:t>.</w:t>
      </w:r>
    </w:p>
    <w:p w:rsidR="00F356E2" w:rsidRPr="0083779F" w:rsidRDefault="00F356E2" w:rsidP="00D97388">
      <w:pPr>
        <w:spacing w:line="240" w:lineRule="auto"/>
        <w:rPr>
          <w:b/>
        </w:rPr>
      </w:pPr>
    </w:p>
    <w:p w:rsidR="00D97388" w:rsidRDefault="00F356E2" w:rsidP="00D97388">
      <w:pPr>
        <w:pStyle w:val="ListParagraph"/>
        <w:ind w:left="0"/>
        <w:jc w:val="both"/>
        <w:rPr>
          <w:rFonts w:ascii="Times New Roman" w:hAnsi="Times New Roman" w:cs="Times New Roman"/>
          <w:sz w:val="20"/>
          <w:szCs w:val="20"/>
        </w:rPr>
      </w:pPr>
      <w:r w:rsidRPr="0083779F">
        <w:rPr>
          <w:rFonts w:ascii="Times New Roman" w:hAnsi="Times New Roman" w:cs="Times New Roman"/>
          <w:b/>
          <w:bCs/>
          <w:sz w:val="24"/>
          <w:szCs w:val="24"/>
        </w:rPr>
        <w:t>HASIL DAN PEMBAHASAN</w:t>
      </w:r>
      <w:r w:rsidR="00D97388" w:rsidRPr="00D97388">
        <w:rPr>
          <w:rFonts w:ascii="Times New Roman" w:hAnsi="Times New Roman" w:cs="Times New Roman"/>
          <w:sz w:val="20"/>
          <w:szCs w:val="20"/>
          <w:lang w:val="id-ID"/>
        </w:rPr>
        <w:t xml:space="preserve"> </w:t>
      </w:r>
    </w:p>
    <w:p w:rsidR="00D97388" w:rsidRPr="00E706C2" w:rsidRDefault="00D97388" w:rsidP="00D97388">
      <w:pPr>
        <w:pStyle w:val="ListParagraph"/>
        <w:ind w:left="0" w:firstLine="426"/>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Adapun data penelitian ini meliputi dua aspek yaitu aspek motivasi dan aspek pemahaman konsep fisika.</w:t>
      </w:r>
    </w:p>
    <w:p w:rsidR="00D97388" w:rsidRPr="00E706C2" w:rsidRDefault="00D97388" w:rsidP="00D97388">
      <w:pPr>
        <w:pStyle w:val="ListParagraph"/>
        <w:numPr>
          <w:ilvl w:val="0"/>
          <w:numId w:val="12"/>
        </w:numPr>
        <w:spacing w:after="0" w:line="240" w:lineRule="auto"/>
        <w:ind w:left="426"/>
        <w:jc w:val="both"/>
        <w:rPr>
          <w:rFonts w:ascii="Times New Roman" w:hAnsi="Times New Roman" w:cs="Times New Roman"/>
          <w:b/>
          <w:bCs/>
          <w:sz w:val="20"/>
          <w:szCs w:val="20"/>
          <w:lang w:val="id-ID"/>
        </w:rPr>
      </w:pPr>
      <w:r w:rsidRPr="00E706C2">
        <w:rPr>
          <w:rFonts w:ascii="Times New Roman" w:hAnsi="Times New Roman" w:cs="Times New Roman"/>
          <w:b/>
          <w:bCs/>
          <w:sz w:val="20"/>
          <w:szCs w:val="20"/>
          <w:lang w:val="id-ID"/>
        </w:rPr>
        <w:t>Aspek Motivasi</w:t>
      </w:r>
    </w:p>
    <w:p w:rsidR="00D97388" w:rsidRPr="00E706C2" w:rsidRDefault="00D97388" w:rsidP="00D97388">
      <w:pPr>
        <w:ind w:left="66"/>
        <w:jc w:val="center"/>
        <w:rPr>
          <w:rFonts w:ascii="Times New Roman" w:hAnsi="Times New Roman" w:cs="Times New Roman"/>
          <w:sz w:val="16"/>
          <w:szCs w:val="16"/>
        </w:rPr>
      </w:pPr>
      <w:r w:rsidRPr="00E706C2">
        <w:rPr>
          <w:rFonts w:ascii="Times New Roman" w:hAnsi="Times New Roman" w:cs="Times New Roman"/>
          <w:b/>
          <w:bCs/>
          <w:sz w:val="16"/>
          <w:szCs w:val="16"/>
        </w:rPr>
        <w:t xml:space="preserve">Tabel </w:t>
      </w:r>
      <w:r w:rsidRPr="00E706C2">
        <w:rPr>
          <w:rFonts w:ascii="Times New Roman" w:hAnsi="Times New Roman" w:cs="Times New Roman"/>
          <w:b/>
          <w:bCs/>
          <w:sz w:val="16"/>
          <w:szCs w:val="16"/>
          <w:lang w:val="id-ID"/>
        </w:rPr>
        <w:t>5</w:t>
      </w:r>
      <w:r w:rsidRPr="00E706C2">
        <w:rPr>
          <w:rFonts w:ascii="Times New Roman" w:hAnsi="Times New Roman" w:cs="Times New Roman"/>
          <w:b/>
          <w:bCs/>
          <w:sz w:val="16"/>
          <w:szCs w:val="16"/>
        </w:rPr>
        <w:t>.</w:t>
      </w:r>
      <w:r w:rsidRPr="00E706C2">
        <w:rPr>
          <w:rFonts w:ascii="Times New Roman" w:hAnsi="Times New Roman" w:cs="Times New Roman"/>
          <w:sz w:val="16"/>
          <w:szCs w:val="16"/>
        </w:rPr>
        <w:t xml:space="preserve"> Kategori Motivasi Kelas Sampel</w:t>
      </w:r>
    </w:p>
    <w:tbl>
      <w:tblPr>
        <w:tblStyle w:val="TableGrid"/>
        <w:tblW w:w="4384" w:type="dxa"/>
        <w:jc w:val="center"/>
        <w:tblInd w:w="6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1"/>
        <w:gridCol w:w="1399"/>
        <w:gridCol w:w="456"/>
        <w:gridCol w:w="992"/>
        <w:gridCol w:w="456"/>
      </w:tblGrid>
      <w:tr w:rsidR="00D97388" w:rsidRPr="00E706C2" w:rsidTr="00032063">
        <w:trPr>
          <w:jc w:val="center"/>
        </w:trPr>
        <w:tc>
          <w:tcPr>
            <w:tcW w:w="1123" w:type="dxa"/>
            <w:tcBorders>
              <w:top w:val="single" w:sz="4" w:space="0" w:color="auto"/>
              <w:bottom w:val="single" w:sz="4" w:space="0" w:color="auto"/>
            </w:tcBorders>
            <w:vAlign w:val="center"/>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Kategori</w:t>
            </w:r>
          </w:p>
        </w:tc>
        <w:tc>
          <w:tcPr>
            <w:tcW w:w="1457" w:type="dxa"/>
            <w:tcBorders>
              <w:top w:val="single" w:sz="4" w:space="0" w:color="auto"/>
              <w:bottom w:val="single" w:sz="4" w:space="0" w:color="auto"/>
            </w:tcBorders>
            <w:vAlign w:val="center"/>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Kelas Eksperimen (orang)</w:t>
            </w:r>
          </w:p>
        </w:tc>
        <w:tc>
          <w:tcPr>
            <w:tcW w:w="456" w:type="dxa"/>
            <w:tcBorders>
              <w:top w:val="single" w:sz="4" w:space="0" w:color="auto"/>
              <w:bottom w:val="single" w:sz="4" w:space="0" w:color="auto"/>
            </w:tcBorders>
            <w:vAlign w:val="center"/>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w:t>
            </w:r>
          </w:p>
        </w:tc>
        <w:tc>
          <w:tcPr>
            <w:tcW w:w="1030" w:type="dxa"/>
            <w:tcBorders>
              <w:top w:val="single" w:sz="4" w:space="0" w:color="auto"/>
              <w:bottom w:val="single" w:sz="4" w:space="0" w:color="auto"/>
            </w:tcBorders>
            <w:vAlign w:val="center"/>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Kelas Kontrol</w:t>
            </w:r>
          </w:p>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(orang)</w:t>
            </w:r>
          </w:p>
        </w:tc>
        <w:tc>
          <w:tcPr>
            <w:tcW w:w="318" w:type="dxa"/>
            <w:tcBorders>
              <w:top w:val="single" w:sz="4" w:space="0" w:color="auto"/>
              <w:bottom w:val="single" w:sz="4" w:space="0" w:color="auto"/>
            </w:tcBorders>
            <w:vAlign w:val="center"/>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w:t>
            </w:r>
          </w:p>
        </w:tc>
      </w:tr>
      <w:tr w:rsidR="00D97388" w:rsidRPr="00E706C2" w:rsidTr="00032063">
        <w:trPr>
          <w:jc w:val="center"/>
        </w:trPr>
        <w:tc>
          <w:tcPr>
            <w:tcW w:w="1123" w:type="dxa"/>
            <w:tcBorders>
              <w:top w:val="single" w:sz="4" w:space="0" w:color="auto"/>
            </w:tcBorders>
          </w:tcPr>
          <w:p w:rsidR="00D97388" w:rsidRPr="00E706C2" w:rsidRDefault="00D97388" w:rsidP="00032063">
            <w:pPr>
              <w:jc w:val="both"/>
              <w:rPr>
                <w:rFonts w:ascii="Times New Roman" w:hAnsi="Times New Roman" w:cs="Times New Roman"/>
                <w:sz w:val="16"/>
                <w:szCs w:val="16"/>
              </w:rPr>
            </w:pPr>
            <w:r w:rsidRPr="00E706C2">
              <w:rPr>
                <w:rFonts w:ascii="Times New Roman" w:hAnsi="Times New Roman" w:cs="Times New Roman"/>
                <w:sz w:val="16"/>
                <w:szCs w:val="16"/>
              </w:rPr>
              <w:t>Tinggi</w:t>
            </w:r>
          </w:p>
        </w:tc>
        <w:tc>
          <w:tcPr>
            <w:tcW w:w="1457" w:type="dxa"/>
            <w:tcBorders>
              <w:top w:val="single" w:sz="4" w:space="0" w:color="auto"/>
            </w:tcBorders>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6</w:t>
            </w:r>
          </w:p>
        </w:tc>
        <w:tc>
          <w:tcPr>
            <w:tcW w:w="456" w:type="dxa"/>
            <w:tcBorders>
              <w:top w:val="single" w:sz="4" w:space="0" w:color="auto"/>
            </w:tcBorders>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17</w:t>
            </w:r>
          </w:p>
        </w:tc>
        <w:tc>
          <w:tcPr>
            <w:tcW w:w="1030" w:type="dxa"/>
            <w:tcBorders>
              <w:top w:val="single" w:sz="4" w:space="0" w:color="auto"/>
            </w:tcBorders>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6</w:t>
            </w:r>
          </w:p>
        </w:tc>
        <w:tc>
          <w:tcPr>
            <w:tcW w:w="318" w:type="dxa"/>
            <w:tcBorders>
              <w:top w:val="single" w:sz="4" w:space="0" w:color="auto"/>
            </w:tcBorders>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16</w:t>
            </w:r>
          </w:p>
        </w:tc>
      </w:tr>
      <w:tr w:rsidR="00D97388" w:rsidRPr="00E706C2" w:rsidTr="00032063">
        <w:trPr>
          <w:jc w:val="center"/>
        </w:trPr>
        <w:tc>
          <w:tcPr>
            <w:tcW w:w="1123" w:type="dxa"/>
          </w:tcPr>
          <w:p w:rsidR="00D97388" w:rsidRPr="00E706C2" w:rsidRDefault="00D97388" w:rsidP="00032063">
            <w:pPr>
              <w:jc w:val="both"/>
              <w:rPr>
                <w:rFonts w:ascii="Times New Roman" w:hAnsi="Times New Roman" w:cs="Times New Roman"/>
                <w:sz w:val="16"/>
                <w:szCs w:val="16"/>
              </w:rPr>
            </w:pPr>
            <w:r w:rsidRPr="00E706C2">
              <w:rPr>
                <w:rFonts w:ascii="Times New Roman" w:hAnsi="Times New Roman" w:cs="Times New Roman"/>
                <w:sz w:val="16"/>
                <w:szCs w:val="16"/>
              </w:rPr>
              <w:t>Sedang</w:t>
            </w:r>
          </w:p>
        </w:tc>
        <w:tc>
          <w:tcPr>
            <w:tcW w:w="1457"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26</w:t>
            </w:r>
          </w:p>
        </w:tc>
        <w:tc>
          <w:tcPr>
            <w:tcW w:w="456"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72</w:t>
            </w:r>
          </w:p>
        </w:tc>
        <w:tc>
          <w:tcPr>
            <w:tcW w:w="1030"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26</w:t>
            </w:r>
          </w:p>
        </w:tc>
        <w:tc>
          <w:tcPr>
            <w:tcW w:w="318"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68</w:t>
            </w:r>
          </w:p>
        </w:tc>
      </w:tr>
      <w:tr w:rsidR="00D97388" w:rsidRPr="00E706C2" w:rsidTr="00032063">
        <w:trPr>
          <w:jc w:val="center"/>
        </w:trPr>
        <w:tc>
          <w:tcPr>
            <w:tcW w:w="1123" w:type="dxa"/>
          </w:tcPr>
          <w:p w:rsidR="00D97388" w:rsidRPr="00E706C2" w:rsidRDefault="00D97388" w:rsidP="00032063">
            <w:pPr>
              <w:jc w:val="both"/>
              <w:rPr>
                <w:rFonts w:ascii="Times New Roman" w:hAnsi="Times New Roman" w:cs="Times New Roman"/>
                <w:sz w:val="16"/>
                <w:szCs w:val="16"/>
              </w:rPr>
            </w:pPr>
            <w:r w:rsidRPr="00E706C2">
              <w:rPr>
                <w:rFonts w:ascii="Times New Roman" w:hAnsi="Times New Roman" w:cs="Times New Roman"/>
                <w:sz w:val="16"/>
                <w:szCs w:val="16"/>
              </w:rPr>
              <w:t>Rendah</w:t>
            </w:r>
          </w:p>
        </w:tc>
        <w:tc>
          <w:tcPr>
            <w:tcW w:w="1457"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4</w:t>
            </w:r>
          </w:p>
        </w:tc>
        <w:tc>
          <w:tcPr>
            <w:tcW w:w="456"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11</w:t>
            </w:r>
          </w:p>
        </w:tc>
        <w:tc>
          <w:tcPr>
            <w:tcW w:w="1030"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6</w:t>
            </w:r>
          </w:p>
        </w:tc>
        <w:tc>
          <w:tcPr>
            <w:tcW w:w="318"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16</w:t>
            </w:r>
          </w:p>
        </w:tc>
      </w:tr>
      <w:tr w:rsidR="00D97388" w:rsidRPr="00E706C2" w:rsidTr="00032063">
        <w:trPr>
          <w:jc w:val="center"/>
        </w:trPr>
        <w:tc>
          <w:tcPr>
            <w:tcW w:w="1123" w:type="dxa"/>
          </w:tcPr>
          <w:p w:rsidR="00D97388" w:rsidRPr="00E706C2" w:rsidRDefault="00D97388" w:rsidP="00032063">
            <w:pPr>
              <w:jc w:val="both"/>
              <w:rPr>
                <w:rFonts w:ascii="Times New Roman" w:hAnsi="Times New Roman" w:cs="Times New Roman"/>
                <w:sz w:val="16"/>
                <w:szCs w:val="16"/>
              </w:rPr>
            </w:pPr>
            <w:r w:rsidRPr="00E706C2">
              <w:rPr>
                <w:rFonts w:ascii="Times New Roman" w:hAnsi="Times New Roman" w:cs="Times New Roman"/>
                <w:sz w:val="16"/>
                <w:szCs w:val="16"/>
              </w:rPr>
              <w:t>Jumlah</w:t>
            </w:r>
          </w:p>
        </w:tc>
        <w:tc>
          <w:tcPr>
            <w:tcW w:w="1457"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36</w:t>
            </w:r>
          </w:p>
        </w:tc>
        <w:tc>
          <w:tcPr>
            <w:tcW w:w="456"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100</w:t>
            </w:r>
          </w:p>
        </w:tc>
        <w:tc>
          <w:tcPr>
            <w:tcW w:w="1030"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38</w:t>
            </w:r>
          </w:p>
        </w:tc>
        <w:tc>
          <w:tcPr>
            <w:tcW w:w="318" w:type="dxa"/>
          </w:tcPr>
          <w:p w:rsidR="00D97388" w:rsidRPr="00E706C2" w:rsidRDefault="00D97388" w:rsidP="00032063">
            <w:pPr>
              <w:jc w:val="center"/>
              <w:rPr>
                <w:rFonts w:ascii="Times New Roman" w:hAnsi="Times New Roman" w:cs="Times New Roman"/>
                <w:sz w:val="16"/>
                <w:szCs w:val="16"/>
              </w:rPr>
            </w:pPr>
            <w:r w:rsidRPr="00E706C2">
              <w:rPr>
                <w:rFonts w:ascii="Times New Roman" w:hAnsi="Times New Roman" w:cs="Times New Roman"/>
                <w:sz w:val="16"/>
                <w:szCs w:val="16"/>
              </w:rPr>
              <w:t>100</w:t>
            </w:r>
          </w:p>
        </w:tc>
      </w:tr>
    </w:tbl>
    <w:p w:rsidR="00D97388" w:rsidRPr="00E706C2" w:rsidRDefault="00D97388" w:rsidP="00D97388">
      <w:pPr>
        <w:pStyle w:val="ListParagraph"/>
        <w:ind w:left="0" w:firstLine="851"/>
        <w:jc w:val="both"/>
        <w:rPr>
          <w:rFonts w:ascii="Times New Roman" w:hAnsi="Times New Roman" w:cs="Times New Roman"/>
          <w:sz w:val="20"/>
          <w:szCs w:val="20"/>
          <w:lang w:val="id-ID"/>
        </w:rPr>
      </w:pPr>
    </w:p>
    <w:p w:rsidR="00D97388" w:rsidRPr="00E706C2" w:rsidRDefault="00D97388" w:rsidP="00D97388">
      <w:pPr>
        <w:pStyle w:val="ListParagraph"/>
        <w:ind w:left="0" w:firstLine="567"/>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Hasil penelitian yang penulis lakukan di kelas VIII MTsN Durian Tarung pada pembelajaran IPA (fisika), peserta didik memiliki motivasi belajar yang lebih baik di kelas eksperimen dibandingkan kelas kontrol. Kategori motivasi kelas eksperimen terbagi tiga yaitu kategori motivasi tinggi 17% (6 orang), kategori motivasi sedang 72% (26 orang), dan kategori motivasi rendah 11% (4 orang). Sementara itu, kategori motivasi kelas kontrol terbagi tiga juga yaitu kategori motivasi tinggi 16% (6 orang), kategori motivasi sedang 68% (26 orang), dan kategori motivasi rendah 16% (6 orang). Hal ini disebabkan karena model pembelajaran ARIAS berbantuan video lebih baik dari model pembelajaran konvensional. </w:t>
      </w:r>
    </w:p>
    <w:p w:rsidR="00D97388" w:rsidRPr="00E706C2" w:rsidRDefault="00D97388" w:rsidP="00D97388">
      <w:pPr>
        <w:pStyle w:val="ListParagraph"/>
        <w:ind w:left="0" w:firstLine="567"/>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Berdasarkan hasil motivasi kelas eksperimen dan kelas kontrol terlihat tidak jauh berbeda secara signifikan. Namun, saat peneliti memasuki kelas kontrol motivasi kelas kontrol banyak yang tergolong rendah. Hal ini dibuktikan dengan banyaknya peserta didik yang terlambat masuk kelas dan saat belajar kurang menunjukkan pastisipasi. Di samping itu, ada beberapa peserta didik yang tergolong motivasi sedang dan rendah. Namun, berdasarkan angket motivasi yang peneliti bagikan pada kelas kontrol, tidak seperti fakta yang ditulis oleh peserta didik, karena peneliti juga memperhatikan peserta didik yang benar-benar menunjukkan motivasi yang baik saat proses belajar dan mengajar. Berbeda dengan hasil angket motivasi kelas eksperimen, di mana kelas eksperimen secara observasi kategori motivasi sedang sangat dominan, kategori motivasi rendah sekitar enam orang, dan kategori tinggi sekitar tiga orang. Namun, setelah peneliti menerapkan model pembelajaran ARIAS berbantuan video, peserta didik kelas eksperimen terlihat lebih aktif dan menunjukkan motivasi yang lebih baik dari sebelumnya.</w:t>
      </w:r>
    </w:p>
    <w:p w:rsidR="00D97388" w:rsidRPr="00E706C2" w:rsidRDefault="00D97388" w:rsidP="00D97388">
      <w:pPr>
        <w:pStyle w:val="ListParagraph"/>
        <w:ind w:left="0" w:firstLine="567"/>
        <w:jc w:val="both"/>
        <w:rPr>
          <w:rFonts w:ascii="Times New Roman" w:hAnsi="Times New Roman" w:cs="Times New Roman"/>
          <w:sz w:val="20"/>
          <w:szCs w:val="20"/>
          <w:lang w:val="id-ID"/>
        </w:rPr>
      </w:pPr>
      <w:r w:rsidRPr="00E706C2">
        <w:rPr>
          <w:rFonts w:ascii="Times New Roman" w:hAnsi="Times New Roman" w:cs="Times New Roman"/>
          <w:sz w:val="20"/>
          <w:szCs w:val="20"/>
          <w:lang w:val="sv-SE"/>
        </w:rPr>
        <w:t xml:space="preserve">Penggunaan model pembelaran ARIAS merupakan suatu model pembelajaran yang dapat meningkatkan </w:t>
      </w:r>
      <w:r w:rsidRPr="00E706C2">
        <w:rPr>
          <w:rFonts w:ascii="Times New Roman" w:hAnsi="Times New Roman" w:cs="Times New Roman"/>
          <w:sz w:val="20"/>
          <w:szCs w:val="20"/>
          <w:lang w:val="id-ID"/>
        </w:rPr>
        <w:t>motivasi</w:t>
      </w:r>
      <w:r w:rsidRPr="00E706C2">
        <w:rPr>
          <w:rFonts w:ascii="Times New Roman" w:hAnsi="Times New Roman" w:cs="Times New Roman"/>
          <w:sz w:val="20"/>
          <w:szCs w:val="20"/>
          <w:lang w:val="sv-SE"/>
        </w:rPr>
        <w:t xml:space="preserve"> belajar peserta didik, sehingga pembelajaran yang berlangsung tidak terkesan monoton yang didominasi oleh peranan seorang guru saja</w:t>
      </w:r>
      <w:r w:rsidRPr="00E706C2">
        <w:rPr>
          <w:rFonts w:ascii="Times New Roman" w:hAnsi="Times New Roman" w:cs="Times New Roman"/>
          <w:sz w:val="20"/>
          <w:szCs w:val="20"/>
          <w:lang w:val="id-ID"/>
        </w:rPr>
        <w:t xml:space="preserve">. Model pembelajaran ARIAS merupakan sebuah model pembelajaran yang terdiri dari lima komponen utama, yaitu </w:t>
      </w:r>
      <w:r w:rsidRPr="00E706C2">
        <w:rPr>
          <w:rFonts w:ascii="Times New Roman" w:hAnsi="Times New Roman" w:cs="Times New Roman"/>
          <w:i/>
          <w:iCs/>
          <w:sz w:val="20"/>
          <w:szCs w:val="20"/>
          <w:lang w:val="id-ID"/>
        </w:rPr>
        <w:t xml:space="preserve">Assurance </w:t>
      </w:r>
      <w:r w:rsidRPr="00E706C2">
        <w:rPr>
          <w:rFonts w:ascii="Times New Roman" w:hAnsi="Times New Roman" w:cs="Times New Roman"/>
          <w:sz w:val="20"/>
          <w:szCs w:val="20"/>
          <w:lang w:val="id-ID"/>
        </w:rPr>
        <w:t>(percaya diri)</w:t>
      </w:r>
      <w:r w:rsidRPr="00E706C2">
        <w:rPr>
          <w:rFonts w:ascii="Times New Roman" w:hAnsi="Times New Roman" w:cs="Times New Roman"/>
          <w:i/>
          <w:iCs/>
          <w:sz w:val="20"/>
          <w:szCs w:val="20"/>
          <w:lang w:val="id-ID"/>
        </w:rPr>
        <w:t xml:space="preserve">, Relevance </w:t>
      </w:r>
      <w:r w:rsidRPr="00E706C2">
        <w:rPr>
          <w:rFonts w:ascii="Times New Roman" w:hAnsi="Times New Roman" w:cs="Times New Roman"/>
          <w:sz w:val="20"/>
          <w:szCs w:val="20"/>
          <w:lang w:val="id-ID"/>
        </w:rPr>
        <w:t>(Relevan)</w:t>
      </w:r>
      <w:r w:rsidRPr="00E706C2">
        <w:rPr>
          <w:rFonts w:ascii="Times New Roman" w:hAnsi="Times New Roman" w:cs="Times New Roman"/>
          <w:i/>
          <w:iCs/>
          <w:sz w:val="20"/>
          <w:szCs w:val="20"/>
          <w:lang w:val="id-ID"/>
        </w:rPr>
        <w:t xml:space="preserve">, Interest </w:t>
      </w:r>
      <w:r w:rsidRPr="00E706C2">
        <w:rPr>
          <w:rFonts w:ascii="Times New Roman" w:hAnsi="Times New Roman" w:cs="Times New Roman"/>
          <w:sz w:val="20"/>
          <w:szCs w:val="20"/>
          <w:lang w:val="id-ID"/>
        </w:rPr>
        <w:t>(Minat/perhatian)</w:t>
      </w:r>
      <w:r w:rsidRPr="00E706C2">
        <w:rPr>
          <w:rFonts w:ascii="Times New Roman" w:hAnsi="Times New Roman" w:cs="Times New Roman"/>
          <w:i/>
          <w:iCs/>
          <w:sz w:val="20"/>
          <w:szCs w:val="20"/>
          <w:lang w:val="id-ID"/>
        </w:rPr>
        <w:t xml:space="preserve">, Assestment </w:t>
      </w:r>
      <w:r w:rsidRPr="00E706C2">
        <w:rPr>
          <w:rFonts w:ascii="Times New Roman" w:hAnsi="Times New Roman" w:cs="Times New Roman"/>
          <w:sz w:val="20"/>
          <w:szCs w:val="20"/>
          <w:lang w:val="id-ID"/>
        </w:rPr>
        <w:t xml:space="preserve"> (penilaian/evaluasi), dan </w:t>
      </w:r>
      <w:r w:rsidRPr="00E706C2">
        <w:rPr>
          <w:rFonts w:ascii="Times New Roman" w:hAnsi="Times New Roman" w:cs="Times New Roman"/>
          <w:i/>
          <w:iCs/>
          <w:sz w:val="20"/>
          <w:szCs w:val="20"/>
          <w:lang w:val="id-ID"/>
        </w:rPr>
        <w:t>Satisfaction</w:t>
      </w:r>
      <w:r w:rsidRPr="00E706C2">
        <w:rPr>
          <w:rFonts w:ascii="Times New Roman" w:hAnsi="Times New Roman" w:cs="Times New Roman"/>
          <w:sz w:val="20"/>
          <w:szCs w:val="20"/>
          <w:lang w:val="id-ID"/>
        </w:rPr>
        <w:t xml:space="preserve"> (penguatan).  </w:t>
      </w:r>
    </w:p>
    <w:p w:rsidR="00D97388" w:rsidRPr="00E706C2" w:rsidRDefault="00D97388" w:rsidP="00D97388">
      <w:pPr>
        <w:pStyle w:val="ListParagraph"/>
        <w:ind w:left="0" w:firstLine="567"/>
        <w:jc w:val="both"/>
        <w:rPr>
          <w:rFonts w:ascii="Times New Roman" w:hAnsi="Times New Roman" w:cs="Times New Roman"/>
          <w:sz w:val="20"/>
          <w:szCs w:val="20"/>
        </w:rPr>
      </w:pPr>
      <w:r w:rsidRPr="00E706C2">
        <w:rPr>
          <w:rFonts w:ascii="Times New Roman" w:hAnsi="Times New Roman" w:cs="Times New Roman"/>
          <w:sz w:val="20"/>
          <w:szCs w:val="20"/>
          <w:lang w:val="id-ID"/>
        </w:rPr>
        <w:t xml:space="preserve">Model pembelajaran ini merupakan alternatif bagi guru untuk melaksanakan sebuah kegiatan pembelajaran yang baik karena dirancang atas dasar teori-teori belajar. Pembelajaran ARIAS merupakan usaha pertama dalam kegiatan pembelajaran untuk menanamkan rasa yakin/percaya pada peserta didik. Kegiatan pembelajaran ada relevansinya dengan kehidupan peserta didik, berusaha menarik dan memelihara minat/perhatian peserta didik. Kemudian diadakan evaluasi dan menumbuhkan rasa bangga pada peserta didik dengan memberi penguatan </w:t>
      </w:r>
      <w:r w:rsidRPr="00E706C2">
        <w:rPr>
          <w:rFonts w:ascii="Times New Roman" w:hAnsi="Times New Roman" w:cs="Times New Roman"/>
          <w:sz w:val="20"/>
          <w:szCs w:val="20"/>
          <w:lang w:val="id-ID"/>
        </w:rPr>
        <w:fldChar w:fldCharType="begin"/>
      </w:r>
      <w:r w:rsidRPr="00E706C2">
        <w:rPr>
          <w:rFonts w:ascii="Times New Roman" w:hAnsi="Times New Roman" w:cs="Times New Roman"/>
          <w:sz w:val="20"/>
          <w:szCs w:val="20"/>
          <w:lang w:val="id-ID"/>
        </w:rPr>
        <w:instrText xml:space="preserve"> ADDIN ZOTERO_ITEM CSL_CITATION {"citationID":"2gh2e9i8hh","properties":{"formattedCitation":"(Rahman &amp; Amri, 2014)","plainCitation":"(Rahman &amp; Amri, 2014)"},"citationItems":[{"id":45,"uris":["http://zotero.org/users/local/HNK9NmYP/items/RKQFSSHH"],"uri":["http://zotero.org/users/local/HNK9NmYP/items/RKQFSSHH"],"itemData":{"id":45,"type":"book","title":"Model Pembelajaran ARIAS","publisher":"PT Prestasi Pustakaraya","publisher-place":"Jakarta","event-place":"Jakarta","author":[{"family":"Rahman","given":"Muhammad"},{"family":"Amri","given":"Sofyan"}],"issued":{"date-parts":[["2014"]]}}}],"schema":"https://github.com/citation-style-language/schema/raw/master/csl-citation.json"} </w:instrText>
      </w:r>
      <w:r w:rsidRPr="00E706C2">
        <w:rPr>
          <w:rFonts w:ascii="Times New Roman" w:hAnsi="Times New Roman" w:cs="Times New Roman"/>
          <w:sz w:val="20"/>
          <w:szCs w:val="20"/>
          <w:lang w:val="id-ID"/>
        </w:rPr>
        <w:fldChar w:fldCharType="separate"/>
      </w:r>
      <w:r w:rsidRPr="00E706C2">
        <w:rPr>
          <w:rFonts w:ascii="Times New Roman" w:hAnsi="Times New Roman" w:cs="Times New Roman"/>
          <w:sz w:val="20"/>
        </w:rPr>
        <w:t>(Rahman &amp; Amri, 2014)</w:t>
      </w:r>
      <w:r w:rsidRPr="00E706C2">
        <w:rPr>
          <w:rFonts w:ascii="Times New Roman" w:hAnsi="Times New Roman" w:cs="Times New Roman"/>
          <w:sz w:val="20"/>
          <w:szCs w:val="20"/>
          <w:lang w:val="id-ID"/>
        </w:rPr>
        <w:fldChar w:fldCharType="end"/>
      </w:r>
      <w:r w:rsidRPr="00E706C2">
        <w:rPr>
          <w:rFonts w:ascii="Times New Roman" w:hAnsi="Times New Roman" w:cs="Times New Roman"/>
          <w:sz w:val="20"/>
          <w:szCs w:val="20"/>
        </w:rPr>
        <w:t>.</w:t>
      </w:r>
    </w:p>
    <w:p w:rsidR="00D97388" w:rsidRPr="00E706C2" w:rsidRDefault="00D97388" w:rsidP="00D97388">
      <w:pPr>
        <w:pStyle w:val="ListParagraph"/>
        <w:numPr>
          <w:ilvl w:val="0"/>
          <w:numId w:val="13"/>
        </w:numPr>
        <w:spacing w:after="0" w:line="360" w:lineRule="auto"/>
        <w:ind w:left="426"/>
        <w:jc w:val="both"/>
        <w:rPr>
          <w:rFonts w:ascii="Times New Roman" w:hAnsi="Times New Roman" w:cs="Times New Roman"/>
          <w:b/>
          <w:bCs/>
          <w:sz w:val="20"/>
          <w:szCs w:val="20"/>
          <w:lang w:val="id-ID"/>
        </w:rPr>
      </w:pPr>
      <w:r w:rsidRPr="00E706C2">
        <w:rPr>
          <w:rFonts w:ascii="Times New Roman" w:hAnsi="Times New Roman" w:cs="Times New Roman"/>
          <w:b/>
          <w:bCs/>
          <w:sz w:val="20"/>
          <w:szCs w:val="20"/>
          <w:lang w:val="id-ID"/>
        </w:rPr>
        <w:t>Kelas Eksperimen</w:t>
      </w:r>
    </w:p>
    <w:p w:rsidR="00D97388" w:rsidRPr="00E706C2" w:rsidRDefault="00D97388" w:rsidP="00D97388">
      <w:pPr>
        <w:pStyle w:val="ListParagraph"/>
        <w:ind w:left="426" w:firstLine="567"/>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Motivasi di kelas eksperimen pada pertemuan pertama penelitian masih tergolong sedang. Hal ini ditandai dengan beberapa peserta didik yang masih menganggap seperti pelajaran yang biasa dilakukan. Peneliti membuat strategi untuk pertemuan selanjutnya agar tidak semakin rendah motivasi peserta didik, di mana peserta didik telah membaca, membuat catatan yang tidak dipahami tentang materi selanjutnya,  dan dilakukan kuis di awal pertemuan serta diberikan penghargaan. Pertemuan kedua, Motivasi di kelas eksperimen sudah banyak yang menunjukkan motivasinya dalam pembelajaran. Hal ini dibuktikan dengan banyaknya peserta didik yang bertanya tentang materi dan ada beberapa peserta didik yang mampu untuk menjawab pertanyaan teman peserta didik.</w:t>
      </w:r>
    </w:p>
    <w:p w:rsidR="00D97388" w:rsidRPr="00E706C2" w:rsidRDefault="00D97388" w:rsidP="00D97388">
      <w:pPr>
        <w:pStyle w:val="ListParagraph"/>
        <w:ind w:left="426" w:firstLine="567"/>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Motivasi di kelas eksperimen ini selalu meningkat dari setiap pertemuan. Hal ini dibuktikan dengan kesiapan peserta didik dalam pembelajaran yaitu telah membuat catatan yang peserta didik baca di rumah, menunggu guru di kelas, membantu guru dalam pemasangan media pembelajaran, menyakan pembelajaran yang tidak dipahami, menjawab pertanyaan dari teman peserta didik, dan memberikan pendapat. Di kelas eksperimen dapat dikategorikan motivasi peserta didik seperti pada gambar 1:</w:t>
      </w:r>
    </w:p>
    <w:p w:rsidR="00D97388" w:rsidRPr="00E706C2" w:rsidRDefault="00D97388" w:rsidP="00D97388">
      <w:pPr>
        <w:pStyle w:val="ListParagraph"/>
        <w:ind w:left="0"/>
        <w:jc w:val="both"/>
        <w:rPr>
          <w:rFonts w:ascii="Times New Roman" w:hAnsi="Times New Roman" w:cs="Times New Roman"/>
          <w:b/>
          <w:bCs/>
          <w:sz w:val="20"/>
          <w:szCs w:val="20"/>
          <w:lang w:val="id-ID"/>
        </w:rPr>
      </w:pPr>
      <w:r w:rsidRPr="00E706C2">
        <w:rPr>
          <w:rFonts w:ascii="Times New Roman" w:hAnsi="Times New Roman" w:cs="Times New Roman"/>
          <w:b/>
          <w:bCs/>
          <w:noProof/>
          <w:sz w:val="20"/>
          <w:szCs w:val="20"/>
        </w:rPr>
        <w:drawing>
          <wp:inline distT="0" distB="0" distL="0" distR="0" wp14:anchorId="06925A74" wp14:editId="37A4C3F2">
            <wp:extent cx="2619375" cy="1543050"/>
            <wp:effectExtent l="0" t="0" r="9525"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97388" w:rsidRPr="00D97388" w:rsidRDefault="00D97388" w:rsidP="00D97388">
      <w:pPr>
        <w:jc w:val="both"/>
        <w:rPr>
          <w:rFonts w:ascii="Times New Roman" w:hAnsi="Times New Roman" w:cs="Times New Roman"/>
          <w:sz w:val="20"/>
          <w:szCs w:val="20"/>
        </w:rPr>
      </w:pPr>
      <w:r w:rsidRPr="00E706C2">
        <w:rPr>
          <w:rFonts w:ascii="Times New Roman" w:hAnsi="Times New Roman" w:cs="Times New Roman"/>
          <w:sz w:val="20"/>
          <w:szCs w:val="20"/>
          <w:lang w:val="id-ID"/>
        </w:rPr>
        <w:t>Gambar  1.  Kategori Motivasi Kelas Eksperimen</w:t>
      </w:r>
    </w:p>
    <w:p w:rsidR="00D97388" w:rsidRPr="00E706C2" w:rsidRDefault="00D97388" w:rsidP="00D97388">
      <w:pPr>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Pada gambar 1. terlihat bahwa ketegori motivasi di kelas eksperimen terbagi tiga yaitu kategori motivasi tinggi, sedang, dan rendah. Kategori motivasi tinggi dengan persentase 17% (6 orang) peserta didik. Kategori motivasi sedang dengan persentase 72 % (26 orang) peserta didik. Ketegori motivasi rendah dengan persentase 11% (4 orang peserta didik). Jumlah peserta didik di kelas eksperimen yaitu 36 orang.</w:t>
      </w:r>
    </w:p>
    <w:p w:rsidR="00D97388" w:rsidRPr="00E706C2" w:rsidRDefault="00D97388" w:rsidP="00D97388">
      <w:pPr>
        <w:ind w:left="426" w:firstLine="567"/>
        <w:jc w:val="both"/>
        <w:rPr>
          <w:rFonts w:ascii="Times New Roman" w:hAnsi="Times New Roman" w:cs="Times New Roman"/>
          <w:sz w:val="20"/>
          <w:szCs w:val="20"/>
        </w:rPr>
      </w:pPr>
      <w:r w:rsidRPr="00E706C2">
        <w:rPr>
          <w:rFonts w:ascii="Times New Roman" w:hAnsi="Times New Roman" w:cs="Times New Roman"/>
          <w:sz w:val="20"/>
          <w:szCs w:val="20"/>
          <w:lang w:val="id-ID"/>
        </w:rPr>
        <w:t>Hasil motivasi di kelas eksperimen melalui angket motivasi sangat memuaskan karena sesuai dengan fakta selama peneliti melakukan penelitian di kelas eksperimen dengan menerapkan model pembelajaran ARIAS berbantuan video. Peserta didik yang bernama “M” secara langsung menyampaikan kepada peneliti bahwa peserta didik tersebut benar-benar termotivasi dengan adanya penerapan media dan model pembelajaran ini.</w:t>
      </w:r>
    </w:p>
    <w:p w:rsidR="00D97388" w:rsidRPr="00E706C2" w:rsidRDefault="00D97388" w:rsidP="00D97388">
      <w:pPr>
        <w:pStyle w:val="ListParagraph"/>
        <w:numPr>
          <w:ilvl w:val="0"/>
          <w:numId w:val="13"/>
        </w:numPr>
        <w:spacing w:after="0" w:line="240" w:lineRule="auto"/>
        <w:ind w:left="426" w:hanging="426"/>
        <w:jc w:val="both"/>
        <w:rPr>
          <w:rFonts w:ascii="Times New Roman" w:hAnsi="Times New Roman" w:cs="Times New Roman"/>
          <w:b/>
          <w:bCs/>
          <w:sz w:val="20"/>
          <w:szCs w:val="20"/>
          <w:lang w:val="id-ID"/>
        </w:rPr>
      </w:pPr>
      <w:r w:rsidRPr="00E706C2">
        <w:rPr>
          <w:rFonts w:ascii="Times New Roman" w:hAnsi="Times New Roman" w:cs="Times New Roman"/>
          <w:b/>
          <w:bCs/>
          <w:sz w:val="20"/>
          <w:szCs w:val="20"/>
          <w:lang w:val="id-ID"/>
        </w:rPr>
        <w:t>Kelas Kontrol</w:t>
      </w:r>
    </w:p>
    <w:p w:rsidR="00D97388" w:rsidRPr="00E706C2" w:rsidRDefault="00D97388" w:rsidP="00D97388">
      <w:pPr>
        <w:pStyle w:val="ListParagraph"/>
        <w:ind w:left="426" w:firstLine="567"/>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Motivasi di kelas kontrol pada pertemuan pertama penelitian sangat tergolong rendah. Hal ini ditandai dengan peserta didik yang tidak menunjukkan dirinya untuk siap dalam belajar. Peserta didik tidak mengeluarkan buku yang berkaitan dengan IPA-Fisika. Padahal setiap harinya peneliti selalu ditemani oleh seorang guru mata pelajaran IPA di dalam kelas. Peneliti selalu berusaha untuk dapat memfokuskan perhatian peserta didik selama pembelajaran berlangsung, namun tidak semua peserta didik dapat mengikuti pembelajaran dengan baik. </w:t>
      </w:r>
    </w:p>
    <w:p w:rsidR="00D97388" w:rsidRPr="00E706C2" w:rsidRDefault="00D97388" w:rsidP="00D97388">
      <w:pPr>
        <w:pStyle w:val="ListParagraph"/>
        <w:ind w:left="426" w:firstLine="567"/>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Pertemuan kedua, motivasi di kelas eksperimen sudah cukup baik yang menunjukkan motivasinya dalam pembelajaran. Hal ini dibuktikan dengan bebrapa peserta didik yang bertanya tentang materi. Peneliti juga melakukan hal yang sama terhadap kelas kontrol, seperti halnya di kelas eksperimen yaitu agar peserta didik telah membaca materi pembelajaran di rumah, membuat catatan yang tidak dipahami, dan diberikan tugas dari pembelajaran sebelumnya. Pertemuan ketiga, peserta didik di kelas kontrol masih tergolong sedang. Dibuktikan dengan peserta didik yang mau tampil ke depan untuk menjelaskan kepada teman-teman peserta didik.</w:t>
      </w:r>
    </w:p>
    <w:p w:rsidR="00D97388" w:rsidRPr="00E706C2" w:rsidRDefault="00D97388" w:rsidP="00D97388">
      <w:pPr>
        <w:pStyle w:val="ListParagraph"/>
        <w:ind w:left="426" w:firstLine="567"/>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Pertemuan  ke empat peserta didik kembali seperti pada pertemuan pertama. Sebagian peserta didik tidak ada di dalam kelas. Tidak ada peserta didik yang terlihat fokus dan ingin belajar. Hal ini setelah dibicarakan oleh guru, ternyata karena pengaruh masa libur yang terlalu panjang ketika kelas IX melakukan pra ujian nasional. Pada pertemuan terakhir di kelas kontrol tidak seperti pada pertemuan ketiga yang sangat menujukkan motivasi belajarnya. Peserta didik hanya mendengarkan materi yang disampaikan dan mengerjakan latihan. Peserta didik di dalam kelas terlihat bermain dan tidak serius. Motivasi di kelas kontrol ini tidak seperti di kelas eksperimen yang selalu menunjukkan perubahan motivasi menjadi lebih baik. Motivasi di kelas kontrol terkadang sedang dan terkadang sangat rendah. Di kelas eksperimen dapat dikategorikan motivasi peserta didik seperti pada gambar  2:</w:t>
      </w:r>
    </w:p>
    <w:p w:rsidR="00D97388" w:rsidRPr="00E706C2" w:rsidRDefault="00D97388" w:rsidP="00D97388">
      <w:pPr>
        <w:pStyle w:val="ListParagraph"/>
        <w:ind w:left="0"/>
        <w:jc w:val="both"/>
        <w:rPr>
          <w:rFonts w:ascii="Times New Roman" w:hAnsi="Times New Roman" w:cs="Times New Roman"/>
          <w:b/>
          <w:bCs/>
          <w:sz w:val="20"/>
          <w:szCs w:val="20"/>
          <w:lang w:val="id-ID"/>
        </w:rPr>
      </w:pPr>
      <w:r w:rsidRPr="00E706C2">
        <w:rPr>
          <w:rFonts w:ascii="Times New Roman" w:hAnsi="Times New Roman" w:cs="Times New Roman"/>
          <w:b/>
          <w:bCs/>
          <w:noProof/>
          <w:sz w:val="20"/>
          <w:szCs w:val="20"/>
        </w:rPr>
        <w:drawing>
          <wp:inline distT="0" distB="0" distL="0" distR="0" wp14:anchorId="75882EEF" wp14:editId="047D8648">
            <wp:extent cx="2581275" cy="1466850"/>
            <wp:effectExtent l="0" t="0" r="9525" b="1905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97388" w:rsidRPr="00E706C2" w:rsidRDefault="00D97388" w:rsidP="00D97388">
      <w:pPr>
        <w:pStyle w:val="ListParagraph"/>
        <w:ind w:left="0"/>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Gambar 2.  Kategori Motivasi Kelas Kontrol</w:t>
      </w:r>
    </w:p>
    <w:p w:rsidR="00D97388" w:rsidRPr="00E706C2" w:rsidRDefault="00D97388" w:rsidP="00D97388">
      <w:pPr>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Pada gambar 4.2 terlihat bahwa ketegori motivasi di kelas kontrol terbagi tiga yaitu kategori motivasi tinggi, sedang, dan rendah. Kategori motivasi tinggi dengan persentase 16% (6 orang) peserta didik. Kategori motivasi sedang dengan persentase 68% (26 orang) peserta didik. Ketegori motivasi rendah dengan persentase 16% (orang peserta didik). Jumlah peserta didik di kelas eksperimen yaitu 36 orang.</w:t>
      </w:r>
    </w:p>
    <w:p w:rsidR="00D97388" w:rsidRPr="00E706C2" w:rsidRDefault="00D97388" w:rsidP="00D97388">
      <w:pPr>
        <w:ind w:firstLine="709"/>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Hasil motivasi di kelas kontrol melalui angket motivasi tidak sesuai dengan fakta selama peneliti melakukan penelitian. Hal ini dibuktikan dengan beberapa jawaban angket peserta didik yang memiliki skor kategori yang secara faktanya rendang, karena peserta didik menjawab dengan tidak jujur sesuai dengan motivasi yang ada dalam diri peserta didik.</w:t>
      </w:r>
    </w:p>
    <w:p w:rsidR="00D97388" w:rsidRPr="00E706C2" w:rsidRDefault="00D97388" w:rsidP="00D97388">
      <w:pPr>
        <w:ind w:firstLine="709"/>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Perbedaan motivasi kelas eksperimen dan kelas sampel terlihat tidak terlalu signifikan. Perbandingan persentase kelas eksperimen dan kelas kontrol dapat dilihat pada gambar  3: </w:t>
      </w:r>
    </w:p>
    <w:p w:rsidR="00D97388" w:rsidRPr="00E706C2" w:rsidRDefault="00D97388" w:rsidP="00D97388">
      <w:pPr>
        <w:jc w:val="right"/>
        <w:rPr>
          <w:rFonts w:ascii="Times New Roman" w:hAnsi="Times New Roman" w:cs="Times New Roman"/>
          <w:sz w:val="20"/>
          <w:szCs w:val="20"/>
          <w:lang w:val="id-ID"/>
        </w:rPr>
      </w:pPr>
      <w:r w:rsidRPr="00E706C2">
        <w:rPr>
          <w:rFonts w:ascii="Times New Roman" w:hAnsi="Times New Roman" w:cs="Times New Roman"/>
          <w:noProof/>
          <w:sz w:val="20"/>
          <w:szCs w:val="20"/>
        </w:rPr>
        <w:drawing>
          <wp:inline distT="0" distB="0" distL="0" distR="0" wp14:anchorId="23DF68E8" wp14:editId="4CC84AC5">
            <wp:extent cx="2695575" cy="2143125"/>
            <wp:effectExtent l="0" t="0" r="9525" b="9525"/>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97388" w:rsidRPr="00D97388" w:rsidRDefault="00D97388" w:rsidP="00D97388">
      <w:pPr>
        <w:rPr>
          <w:rFonts w:ascii="Times New Roman" w:hAnsi="Times New Roman" w:cs="Times New Roman"/>
          <w:sz w:val="20"/>
          <w:szCs w:val="20"/>
        </w:rPr>
      </w:pPr>
      <w:r w:rsidRPr="00E706C2">
        <w:rPr>
          <w:rFonts w:ascii="Times New Roman" w:hAnsi="Times New Roman" w:cs="Times New Roman"/>
          <w:sz w:val="20"/>
          <w:szCs w:val="20"/>
          <w:lang w:val="id-ID"/>
        </w:rPr>
        <w:t xml:space="preserve">Gambar  3 Perbandingan Motivasi Kelas Sampel </w:t>
      </w:r>
    </w:p>
    <w:p w:rsidR="00D97388" w:rsidRPr="00E706C2" w:rsidRDefault="00D97388" w:rsidP="00D97388">
      <w:pPr>
        <w:pStyle w:val="ListParagraph"/>
        <w:numPr>
          <w:ilvl w:val="0"/>
          <w:numId w:val="12"/>
        </w:numPr>
        <w:spacing w:after="0" w:line="240" w:lineRule="auto"/>
        <w:ind w:left="426"/>
        <w:jc w:val="both"/>
        <w:rPr>
          <w:rFonts w:ascii="Times New Roman" w:hAnsi="Times New Roman" w:cs="Times New Roman"/>
          <w:b/>
          <w:bCs/>
          <w:sz w:val="20"/>
          <w:szCs w:val="20"/>
          <w:lang w:val="id-ID"/>
        </w:rPr>
      </w:pPr>
      <w:r w:rsidRPr="00E706C2">
        <w:rPr>
          <w:rFonts w:ascii="Times New Roman" w:hAnsi="Times New Roman" w:cs="Times New Roman"/>
          <w:b/>
          <w:bCs/>
          <w:sz w:val="20"/>
          <w:szCs w:val="20"/>
          <w:lang w:val="id-ID"/>
        </w:rPr>
        <w:t>Aspek Pemahaman Konsep Fisika</w:t>
      </w:r>
    </w:p>
    <w:p w:rsidR="00D97388" w:rsidRPr="00E706C2" w:rsidRDefault="00D97388" w:rsidP="00D97388">
      <w:pPr>
        <w:pStyle w:val="ListParagraph"/>
        <w:ind w:left="0" w:firstLine="709"/>
        <w:jc w:val="both"/>
        <w:rPr>
          <w:rFonts w:ascii="Times New Roman" w:hAnsi="Times New Roman" w:cs="Times New Roman"/>
          <w:sz w:val="20"/>
          <w:szCs w:val="20"/>
          <w:lang w:val="id-ID"/>
        </w:rPr>
      </w:pPr>
      <w:r w:rsidRPr="00E706C2">
        <w:rPr>
          <w:rFonts w:ascii="Times New Roman" w:hAnsi="Times New Roman" w:cs="Times New Roman"/>
          <w:sz w:val="20"/>
          <w:szCs w:val="20"/>
        </w:rPr>
        <w:t xml:space="preserve">Pada kelas eksperimen penerapan model pembelajaran ARIAS berbantuan video dengan jumlah peserta didik sebanyak 36 orang, dimana peserta didik yang mendapat nilai di atas KKM berjumlah 23 orang dengan nilai tertinggi 94 dan nilai terendah 68, serta memperoleh nilai rata-rata 80,03 dengan persentase ketuntasan peserta didik 63,88% sebanyak 23 orang peserta didik. Meskipun masih jauh dari persentase ketuntasan yang ditetapkan oleh BSNP yaitu 70%, akan tetapi pada kelas eksperimen telah menunjukkan hasil yang lebih baik dari sebelum menggunakan model pembelajaran ARIAS berbantuan video. </w:t>
      </w:r>
    </w:p>
    <w:p w:rsidR="00D97388" w:rsidRPr="00E706C2" w:rsidRDefault="00D97388" w:rsidP="00D97388">
      <w:pPr>
        <w:pStyle w:val="ListParagraph"/>
        <w:ind w:left="0" w:firstLine="709"/>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Setiap peserta didik harus menguasai menguasai materi yang diberikan setelah mengerjakan lembaran diskusi peserta didik (LDS) </w:t>
      </w:r>
      <w:r w:rsidRPr="00E706C2">
        <w:rPr>
          <w:rFonts w:ascii="Times New Roman" w:hAnsi="Times New Roman" w:cs="Times New Roman"/>
          <w:sz w:val="20"/>
          <w:szCs w:val="20"/>
          <w:lang w:val="sv-SE"/>
        </w:rPr>
        <w:t xml:space="preserve">dengan bantuan berupa panduan materi yang diberikan oleh guru, dengan keaktifan belajar maka berdampak pada hasil belajar </w:t>
      </w:r>
      <w:r w:rsidRPr="00E706C2">
        <w:rPr>
          <w:rFonts w:ascii="Times New Roman" w:hAnsi="Times New Roman" w:cs="Times New Roman"/>
          <w:sz w:val="20"/>
          <w:szCs w:val="20"/>
          <w:lang w:val="id-ID"/>
        </w:rPr>
        <w:t xml:space="preserve">pemahaman konsep fisika </w:t>
      </w:r>
      <w:r w:rsidRPr="00E706C2">
        <w:rPr>
          <w:rFonts w:ascii="Times New Roman" w:hAnsi="Times New Roman" w:cs="Times New Roman"/>
          <w:sz w:val="20"/>
          <w:szCs w:val="20"/>
          <w:lang w:val="sv-SE"/>
        </w:rPr>
        <w:t xml:space="preserve">peserta didik menjadi lebih baik. </w:t>
      </w:r>
      <w:r w:rsidRPr="00E706C2">
        <w:rPr>
          <w:rFonts w:ascii="Times New Roman" w:hAnsi="Times New Roman" w:cs="Times New Roman"/>
          <w:sz w:val="20"/>
          <w:szCs w:val="20"/>
          <w:lang w:val="id-ID"/>
        </w:rPr>
        <w:t xml:space="preserve">Penelitian ini sesuai dengan penelitian Agunaisy (2016) dengan judul “Pengaruh Penerapan Model Pembelajaran </w:t>
      </w:r>
      <w:r w:rsidRPr="00E706C2">
        <w:rPr>
          <w:rFonts w:ascii="Times New Roman" w:hAnsi="Times New Roman" w:cs="Times New Roman"/>
          <w:i/>
          <w:iCs/>
          <w:sz w:val="20"/>
          <w:szCs w:val="20"/>
          <w:lang w:val="id-ID"/>
        </w:rPr>
        <w:t>Assurance, Relevance, Interest, Assessment, Satisfaction</w:t>
      </w:r>
      <w:r w:rsidRPr="00E706C2">
        <w:rPr>
          <w:rFonts w:ascii="Times New Roman" w:hAnsi="Times New Roman" w:cs="Times New Roman"/>
          <w:sz w:val="20"/>
          <w:szCs w:val="20"/>
          <w:lang w:val="id-ID"/>
        </w:rPr>
        <w:t xml:space="preserve"> (ARIAS) Berbantuan Bahan Ajar Bermuatan Nilai Karakter Terhadap Kompetensi Peserta didik Kelas XI SMAN 13 Padang”. Jenis penelitian adalah </w:t>
      </w:r>
      <w:r w:rsidRPr="00E706C2">
        <w:rPr>
          <w:rFonts w:ascii="Times New Roman" w:hAnsi="Times New Roman" w:cs="Times New Roman"/>
          <w:i/>
          <w:iCs/>
          <w:sz w:val="20"/>
          <w:szCs w:val="20"/>
          <w:lang w:val="id-ID"/>
        </w:rPr>
        <w:t xml:space="preserve">Quasy Eksperiment </w:t>
      </w:r>
      <w:r w:rsidRPr="00E706C2">
        <w:rPr>
          <w:rFonts w:ascii="Times New Roman" w:hAnsi="Times New Roman" w:cs="Times New Roman"/>
          <w:sz w:val="20"/>
          <w:szCs w:val="20"/>
          <w:lang w:val="id-ID"/>
        </w:rPr>
        <w:t>dengan metode penelitian</w:t>
      </w:r>
      <w:r w:rsidRPr="00E706C2">
        <w:rPr>
          <w:rFonts w:ascii="Times New Roman" w:hAnsi="Times New Roman" w:cs="Times New Roman"/>
          <w:i/>
          <w:iCs/>
          <w:sz w:val="20"/>
          <w:szCs w:val="20"/>
          <w:lang w:val="id-ID"/>
        </w:rPr>
        <w:t xml:space="preserve"> Randomized Control Group Design. </w:t>
      </w:r>
      <w:r w:rsidRPr="00E706C2">
        <w:rPr>
          <w:rFonts w:ascii="Times New Roman" w:hAnsi="Times New Roman" w:cs="Times New Roman"/>
          <w:sz w:val="20"/>
          <w:szCs w:val="20"/>
          <w:lang w:val="id-ID"/>
        </w:rPr>
        <w:t>Hasil penelitian bahwa terdapat pengaruh yang berarti dari penggunaan model pembelajaran ARIAS terhadap kompetensi sikap dan kompetensi pengetahuan peserta didik kelas IX SMAN 13 Padang.</w:t>
      </w:r>
    </w:p>
    <w:p w:rsidR="00D97388" w:rsidRPr="00E706C2" w:rsidRDefault="00D97388" w:rsidP="00D97388">
      <w:pPr>
        <w:pStyle w:val="ListParagraph"/>
        <w:ind w:left="0" w:firstLine="709"/>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Jika dibandingkan dengan kelas kontrol dengan perlakuan model pembelajaran konvensional, artinya peserta didik</w:t>
      </w:r>
      <w:r w:rsidRPr="00E706C2">
        <w:rPr>
          <w:rFonts w:ascii="Times New Roman" w:hAnsi="Times New Roman" w:cs="Times New Roman"/>
          <w:sz w:val="20"/>
          <w:szCs w:val="20"/>
          <w:lang w:val="sv-SE"/>
        </w:rPr>
        <w:t xml:space="preserve">  lebih banyak  mendengarkan penjelasan dari guru kemudian mencatat, mengerjakan  latihan-latihan yang diberikan oleh guru yang dilakukan dalam sebuah diskusi kelas biasa. Berdasarkan pengamatan yang dilakukan, dapat juga dilihat bahwa pada kelas kontrol </w:t>
      </w:r>
      <w:r w:rsidRPr="00E706C2">
        <w:rPr>
          <w:rFonts w:ascii="Times New Roman" w:hAnsi="Times New Roman" w:cs="Times New Roman"/>
          <w:sz w:val="20"/>
          <w:szCs w:val="20"/>
          <w:lang w:val="id-ID"/>
        </w:rPr>
        <w:t>pemahaman konsep fisika</w:t>
      </w:r>
      <w:r w:rsidRPr="00E706C2">
        <w:rPr>
          <w:rFonts w:ascii="Times New Roman" w:hAnsi="Times New Roman" w:cs="Times New Roman"/>
          <w:sz w:val="20"/>
          <w:szCs w:val="20"/>
          <w:lang w:val="sv-SE"/>
        </w:rPr>
        <w:t xml:space="preserve"> peserta didik dalam pembelajaran fisika </w:t>
      </w:r>
      <w:r w:rsidRPr="00E706C2">
        <w:rPr>
          <w:rFonts w:ascii="Times New Roman" w:hAnsi="Times New Roman" w:cs="Times New Roman"/>
          <w:sz w:val="20"/>
          <w:szCs w:val="20"/>
          <w:lang w:val="id-ID"/>
        </w:rPr>
        <w:t xml:space="preserve">tergolong sedang </w:t>
      </w:r>
      <w:r w:rsidRPr="00E706C2">
        <w:rPr>
          <w:rFonts w:ascii="Times New Roman" w:hAnsi="Times New Roman" w:cs="Times New Roman"/>
          <w:sz w:val="20"/>
          <w:szCs w:val="20"/>
          <w:lang w:val="sv-SE"/>
        </w:rPr>
        <w:t xml:space="preserve">dengan kata lain proses belajar mengajar di kelas kontrol yang menggunakan pembelajaran diskusi kelas biasa kadang meningkat dan terkadang menurun atau tidak stabil. </w:t>
      </w:r>
      <w:r w:rsidRPr="00E706C2">
        <w:rPr>
          <w:rFonts w:ascii="Times New Roman" w:hAnsi="Times New Roman" w:cs="Times New Roman"/>
          <w:sz w:val="20"/>
          <w:szCs w:val="20"/>
          <w:lang w:val="id-ID"/>
        </w:rPr>
        <w:t xml:space="preserve">Hal ini terlihat dari kegiatan belajar peserta didik yang kurang responsif terhadap kegiatan belajar mengajar. Hasil pemahaman konsep fisika pada kelas kontrol yang terdapat 38 orang peserta didik dengan nilai tertinggi 91 dan nilai terendah 58, serta memperoleh nilai rata-rata 75,11 dengan persentase ketuntasan 42,2% sebanyak 16 orang peserta didik yang tuntas dalam pembelajaran. </w:t>
      </w:r>
    </w:p>
    <w:p w:rsidR="00D97388" w:rsidRPr="00E706C2" w:rsidRDefault="00D97388" w:rsidP="00D97388">
      <w:pPr>
        <w:pStyle w:val="ListParagraph"/>
        <w:ind w:left="0" w:firstLine="709"/>
        <w:jc w:val="both"/>
        <w:rPr>
          <w:rFonts w:ascii="Times New Roman" w:hAnsi="Times New Roman" w:cs="Times New Roman"/>
          <w:sz w:val="20"/>
          <w:szCs w:val="20"/>
          <w:lang w:val="id-ID"/>
        </w:rPr>
      </w:pPr>
      <w:r w:rsidRPr="00E706C2">
        <w:rPr>
          <w:rFonts w:ascii="Times New Roman" w:hAnsi="Times New Roman" w:cs="Times New Roman"/>
          <w:sz w:val="20"/>
          <w:szCs w:val="20"/>
          <w:lang w:val="sv-SE"/>
        </w:rPr>
        <w:t xml:space="preserve">Apabila ditinjau dari KKM yang dipakai di MTsN </w:t>
      </w:r>
      <w:r w:rsidRPr="00E706C2">
        <w:rPr>
          <w:rFonts w:ascii="Times New Roman" w:hAnsi="Times New Roman" w:cs="Times New Roman"/>
          <w:sz w:val="20"/>
          <w:szCs w:val="20"/>
          <w:lang w:val="id-ID"/>
        </w:rPr>
        <w:t>Durian Tarung</w:t>
      </w:r>
      <w:r w:rsidRPr="00E706C2">
        <w:rPr>
          <w:rFonts w:ascii="Times New Roman" w:hAnsi="Times New Roman" w:cs="Times New Roman"/>
          <w:sz w:val="20"/>
          <w:szCs w:val="20"/>
          <w:lang w:val="sv-SE"/>
        </w:rPr>
        <w:t xml:space="preserve"> adalah </w:t>
      </w:r>
      <w:r w:rsidRPr="00E706C2">
        <w:rPr>
          <w:rFonts w:ascii="Times New Roman" w:hAnsi="Times New Roman" w:cs="Times New Roman"/>
          <w:sz w:val="20"/>
          <w:szCs w:val="20"/>
          <w:lang w:val="id-ID"/>
        </w:rPr>
        <w:t>80</w:t>
      </w:r>
      <w:r w:rsidRPr="00E706C2">
        <w:rPr>
          <w:rFonts w:ascii="Times New Roman" w:hAnsi="Times New Roman" w:cs="Times New Roman"/>
          <w:sz w:val="20"/>
          <w:szCs w:val="20"/>
          <w:lang w:val="sv-SE"/>
        </w:rPr>
        <w:t>. Pada kelas eksperimen 2</w:t>
      </w:r>
      <w:r w:rsidRPr="00E706C2">
        <w:rPr>
          <w:rFonts w:ascii="Times New Roman" w:hAnsi="Times New Roman" w:cs="Times New Roman"/>
          <w:sz w:val="20"/>
          <w:szCs w:val="20"/>
          <w:lang w:val="id-ID"/>
        </w:rPr>
        <w:t>3</w:t>
      </w:r>
      <w:r w:rsidRPr="00E706C2">
        <w:rPr>
          <w:rFonts w:ascii="Times New Roman" w:hAnsi="Times New Roman" w:cs="Times New Roman"/>
          <w:sz w:val="20"/>
          <w:szCs w:val="20"/>
          <w:lang w:val="sv-SE"/>
        </w:rPr>
        <w:t xml:space="preserve"> orang peserta didik (6</w:t>
      </w:r>
      <w:r w:rsidRPr="00E706C2">
        <w:rPr>
          <w:rFonts w:ascii="Times New Roman" w:hAnsi="Times New Roman" w:cs="Times New Roman"/>
          <w:sz w:val="20"/>
          <w:szCs w:val="20"/>
          <w:lang w:val="id-ID"/>
        </w:rPr>
        <w:t>3,88</w:t>
      </w:r>
      <w:r w:rsidRPr="00E706C2">
        <w:rPr>
          <w:rFonts w:ascii="Times New Roman" w:hAnsi="Times New Roman" w:cs="Times New Roman"/>
          <w:sz w:val="20"/>
          <w:szCs w:val="20"/>
          <w:lang w:val="sv-SE"/>
        </w:rPr>
        <w:t xml:space="preserve">%) sudah mencapai kriteria ketuntasan minimal dan </w:t>
      </w:r>
      <w:r w:rsidRPr="00E706C2">
        <w:rPr>
          <w:rFonts w:ascii="Times New Roman" w:hAnsi="Times New Roman" w:cs="Times New Roman"/>
          <w:sz w:val="20"/>
          <w:szCs w:val="20"/>
          <w:lang w:val="id-ID"/>
        </w:rPr>
        <w:t>13</w:t>
      </w:r>
      <w:r w:rsidRPr="00E706C2">
        <w:rPr>
          <w:rFonts w:ascii="Times New Roman" w:hAnsi="Times New Roman" w:cs="Times New Roman"/>
          <w:sz w:val="20"/>
          <w:szCs w:val="20"/>
          <w:lang w:val="sv-SE"/>
        </w:rPr>
        <w:t xml:space="preserve"> orang peserta didik (3</w:t>
      </w:r>
      <w:r w:rsidRPr="00E706C2">
        <w:rPr>
          <w:rFonts w:ascii="Times New Roman" w:hAnsi="Times New Roman" w:cs="Times New Roman"/>
          <w:sz w:val="20"/>
          <w:szCs w:val="20"/>
          <w:lang w:val="id-ID"/>
        </w:rPr>
        <w:t>6,12</w:t>
      </w:r>
      <w:r w:rsidRPr="00E706C2">
        <w:rPr>
          <w:rFonts w:ascii="Times New Roman" w:hAnsi="Times New Roman" w:cs="Times New Roman"/>
          <w:sz w:val="20"/>
          <w:szCs w:val="20"/>
          <w:lang w:val="sv-SE"/>
        </w:rPr>
        <w:t>%) di bawah kriteria ketuntasan minimal. Sementara pada kelas kontrol 1</w:t>
      </w:r>
      <w:r w:rsidRPr="00E706C2">
        <w:rPr>
          <w:rFonts w:ascii="Times New Roman" w:hAnsi="Times New Roman" w:cs="Times New Roman"/>
          <w:sz w:val="20"/>
          <w:szCs w:val="20"/>
          <w:lang w:val="id-ID"/>
        </w:rPr>
        <w:t>6</w:t>
      </w:r>
      <w:r w:rsidRPr="00E706C2">
        <w:rPr>
          <w:rFonts w:ascii="Times New Roman" w:hAnsi="Times New Roman" w:cs="Times New Roman"/>
          <w:sz w:val="20"/>
          <w:szCs w:val="20"/>
          <w:lang w:val="sv-SE"/>
        </w:rPr>
        <w:t xml:space="preserve">  orang peserta didik (</w:t>
      </w:r>
      <w:r w:rsidRPr="00E706C2">
        <w:rPr>
          <w:rFonts w:ascii="Times New Roman" w:hAnsi="Times New Roman" w:cs="Times New Roman"/>
          <w:sz w:val="20"/>
          <w:szCs w:val="20"/>
          <w:lang w:val="id-ID"/>
        </w:rPr>
        <w:t>42,2</w:t>
      </w:r>
      <w:r w:rsidRPr="00E706C2">
        <w:rPr>
          <w:rFonts w:ascii="Times New Roman" w:hAnsi="Times New Roman" w:cs="Times New Roman"/>
          <w:sz w:val="20"/>
          <w:szCs w:val="20"/>
          <w:lang w:val="sv-SE"/>
        </w:rPr>
        <w:t xml:space="preserve">%) sudah mencapai kriteria ketuntasan minimal dan </w:t>
      </w:r>
      <w:r w:rsidRPr="00E706C2">
        <w:rPr>
          <w:rFonts w:ascii="Times New Roman" w:hAnsi="Times New Roman" w:cs="Times New Roman"/>
          <w:sz w:val="20"/>
          <w:szCs w:val="20"/>
          <w:lang w:val="id-ID"/>
        </w:rPr>
        <w:t>22</w:t>
      </w:r>
      <w:r w:rsidRPr="00E706C2">
        <w:rPr>
          <w:rFonts w:ascii="Times New Roman" w:hAnsi="Times New Roman" w:cs="Times New Roman"/>
          <w:sz w:val="20"/>
          <w:szCs w:val="20"/>
          <w:lang w:val="sv-SE"/>
        </w:rPr>
        <w:t xml:space="preserve"> orang peserta didik (</w:t>
      </w:r>
      <w:r w:rsidRPr="00E706C2">
        <w:rPr>
          <w:rFonts w:ascii="Times New Roman" w:hAnsi="Times New Roman" w:cs="Times New Roman"/>
          <w:sz w:val="20"/>
          <w:szCs w:val="20"/>
          <w:lang w:val="id-ID"/>
        </w:rPr>
        <w:t>57,89</w:t>
      </w:r>
      <w:r w:rsidRPr="00E706C2">
        <w:rPr>
          <w:rFonts w:ascii="Times New Roman" w:hAnsi="Times New Roman" w:cs="Times New Roman"/>
          <w:sz w:val="20"/>
          <w:szCs w:val="20"/>
          <w:lang w:val="sv-SE"/>
        </w:rPr>
        <w:t>%) di bawah kriteria ketuntasan minimal, pada kelas kontrol lebih banyak yang tidak tuntas dari yang sebelumny</w:t>
      </w:r>
      <w:r w:rsidRPr="00E706C2">
        <w:rPr>
          <w:rFonts w:ascii="Times New Roman" w:hAnsi="Times New Roman" w:cs="Times New Roman"/>
          <w:sz w:val="20"/>
          <w:szCs w:val="20"/>
          <w:lang w:val="id-ID"/>
        </w:rPr>
        <w:t>a.Data tersebut menunjukkan bahwa penguasaan materi pelajaran kelas eksperimen lebih baik dari pada kelas kontrol. Hal ini sesuai dengan hasil penelitian Khairani (2016:30) hasil belajar menggunakan model pembelajaran ARIAS lebih baik dibandingkan kelas kontrol yang menggunakan model pembelajaran konvensional.</w:t>
      </w:r>
    </w:p>
    <w:p w:rsidR="00D97388" w:rsidRPr="0047783C" w:rsidRDefault="00D97388" w:rsidP="0047783C">
      <w:pPr>
        <w:pStyle w:val="ListParagraph"/>
        <w:ind w:left="0" w:firstLine="709"/>
        <w:jc w:val="both"/>
        <w:rPr>
          <w:rFonts w:ascii="Times New Roman" w:hAnsi="Times New Roman" w:cs="Times New Roman"/>
          <w:sz w:val="20"/>
          <w:szCs w:val="20"/>
          <w:lang w:val="id-ID"/>
        </w:rPr>
      </w:pPr>
      <w:r w:rsidRPr="00E706C2">
        <w:rPr>
          <w:rFonts w:ascii="Times New Roman" w:hAnsi="Times New Roman" w:cs="Times New Roman"/>
          <w:sz w:val="20"/>
          <w:szCs w:val="20"/>
        </w:rPr>
        <w:t>Hasil pemahaman konsep fisika peserta didik pada kedua kelas sampel telah menunjukkan lebih baik dari sebelumnya. Selanjutnya, untuk peserta didik yang belum mencapai batas ketuntasan belajar akan diserahkan kepada guru bidang studi IPA yang bersangkutan untuk menindaklanjuti dengan tugas remedial</w:t>
      </w:r>
      <w:r w:rsidRPr="00E706C2">
        <w:rPr>
          <w:rFonts w:ascii="Times New Roman" w:hAnsi="Times New Roman" w:cs="Times New Roman"/>
          <w:sz w:val="20"/>
          <w:szCs w:val="20"/>
          <w:lang w:val="id-ID"/>
        </w:rPr>
        <w:t xml:space="preserve">. </w:t>
      </w:r>
      <w:r w:rsidRPr="00E706C2">
        <w:rPr>
          <w:rFonts w:ascii="Times New Roman" w:hAnsi="Times New Roman" w:cs="Times New Roman"/>
          <w:sz w:val="20"/>
          <w:szCs w:val="20"/>
        </w:rPr>
        <w:t>Data uji normalitas kelas sampel pemahaman konsep fisika sebagai berikut:</w:t>
      </w:r>
    </w:p>
    <w:p w:rsidR="00D97388" w:rsidRPr="00E706C2" w:rsidRDefault="00D97388" w:rsidP="00D97388">
      <w:pPr>
        <w:jc w:val="center"/>
        <w:rPr>
          <w:rFonts w:ascii="Times New Roman" w:hAnsi="Times New Roman" w:cs="Times New Roman"/>
          <w:sz w:val="20"/>
          <w:szCs w:val="20"/>
          <w:lang w:val="id-ID"/>
        </w:rPr>
      </w:pPr>
      <w:r w:rsidRPr="00E706C2">
        <w:rPr>
          <w:rFonts w:ascii="Times New Roman" w:hAnsi="Times New Roman" w:cs="Times New Roman"/>
          <w:b/>
          <w:bCs/>
          <w:sz w:val="20"/>
          <w:szCs w:val="20"/>
        </w:rPr>
        <w:t>Tabel 6.</w:t>
      </w:r>
      <w:r w:rsidRPr="00E706C2">
        <w:rPr>
          <w:rFonts w:ascii="Times New Roman" w:hAnsi="Times New Roman" w:cs="Times New Roman"/>
          <w:sz w:val="20"/>
          <w:szCs w:val="20"/>
        </w:rPr>
        <w:t xml:space="preserve"> Uji Normalitas Kelas Sampel</w:t>
      </w:r>
    </w:p>
    <w:p w:rsidR="00D97388" w:rsidRPr="00E706C2" w:rsidRDefault="00D97388" w:rsidP="00D97388">
      <w:pPr>
        <w:ind w:left="1560"/>
        <w:rPr>
          <w:rFonts w:ascii="Times New Roman" w:hAnsi="Times New Roman" w:cs="Times New Roman"/>
          <w:sz w:val="20"/>
          <w:szCs w:val="20"/>
        </w:rPr>
      </w:pPr>
      <w:r w:rsidRPr="00E706C2">
        <w:rPr>
          <w:rFonts w:ascii="Times New Roman" w:hAnsi="Times New Roman" w:cs="Times New Roman"/>
          <w:sz w:val="20"/>
          <w:szCs w:val="20"/>
        </w:rPr>
        <w:t>Pemahaman Konsep Fisika</w:t>
      </w:r>
    </w:p>
    <w:tbl>
      <w:tblPr>
        <w:tblW w:w="4520" w:type="dxa"/>
        <w:jc w:val="center"/>
        <w:tblInd w:w="-127" w:type="dxa"/>
        <w:tblBorders>
          <w:bottom w:val="single" w:sz="4" w:space="0" w:color="auto"/>
        </w:tblBorders>
        <w:tblLayout w:type="fixed"/>
        <w:tblCellMar>
          <w:left w:w="30" w:type="dxa"/>
          <w:right w:w="30" w:type="dxa"/>
        </w:tblCellMar>
        <w:tblLook w:val="0000" w:firstRow="0" w:lastRow="0" w:firstColumn="0" w:lastColumn="0" w:noHBand="0" w:noVBand="0"/>
      </w:tblPr>
      <w:tblGrid>
        <w:gridCol w:w="563"/>
        <w:gridCol w:w="1122"/>
        <w:gridCol w:w="437"/>
        <w:gridCol w:w="414"/>
        <w:gridCol w:w="425"/>
        <w:gridCol w:w="437"/>
        <w:gridCol w:w="413"/>
        <w:gridCol w:w="709"/>
      </w:tblGrid>
      <w:tr w:rsidR="00D97388" w:rsidRPr="00E706C2" w:rsidTr="00032063">
        <w:trPr>
          <w:cantSplit/>
          <w:tblHeader/>
          <w:jc w:val="center"/>
        </w:trPr>
        <w:tc>
          <w:tcPr>
            <w:tcW w:w="4520" w:type="dxa"/>
            <w:gridSpan w:val="8"/>
            <w:tcBorders>
              <w:top w:val="single" w:sz="4" w:space="0" w:color="auto"/>
              <w:bottom w:val="nil"/>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Tests of Normality</w:t>
            </w:r>
          </w:p>
        </w:tc>
      </w:tr>
      <w:tr w:rsidR="00D97388" w:rsidRPr="00E706C2" w:rsidTr="00032063">
        <w:trPr>
          <w:cantSplit/>
          <w:tblHeader/>
          <w:jc w:val="center"/>
        </w:trPr>
        <w:tc>
          <w:tcPr>
            <w:tcW w:w="563" w:type="dxa"/>
            <w:tcBorders>
              <w:top w:val="nil"/>
              <w:bottom w:val="nil"/>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sz w:val="16"/>
                <w:szCs w:val="16"/>
              </w:rPr>
            </w:pPr>
          </w:p>
        </w:tc>
        <w:tc>
          <w:tcPr>
            <w:tcW w:w="1122" w:type="dxa"/>
            <w:vMerge w:val="restart"/>
            <w:tcBorders>
              <w:top w:val="nil"/>
              <w:bottom w:val="nil"/>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color w:val="000000"/>
                <w:sz w:val="16"/>
                <w:szCs w:val="16"/>
              </w:rPr>
            </w:pPr>
            <w:r w:rsidRPr="00E706C2">
              <w:rPr>
                <w:rFonts w:ascii="Times New Roman" w:hAnsi="Times New Roman" w:cs="Times New Roman"/>
                <w:color w:val="000000"/>
                <w:sz w:val="16"/>
                <w:szCs w:val="16"/>
              </w:rPr>
              <w:t>KELAS</w:t>
            </w:r>
          </w:p>
        </w:tc>
        <w:tc>
          <w:tcPr>
            <w:tcW w:w="1276" w:type="dxa"/>
            <w:gridSpan w:val="3"/>
            <w:tcBorders>
              <w:top w:val="nil"/>
              <w:bottom w:val="nil"/>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Kolmogorov-Smirnov</w:t>
            </w:r>
            <w:r w:rsidRPr="00E706C2">
              <w:rPr>
                <w:rFonts w:ascii="Times New Roman" w:hAnsi="Times New Roman" w:cs="Times New Roman"/>
                <w:i/>
                <w:iCs/>
                <w:color w:val="000000"/>
                <w:sz w:val="16"/>
                <w:szCs w:val="16"/>
                <w:vertAlign w:val="superscript"/>
              </w:rPr>
              <w:t>a</w:t>
            </w:r>
          </w:p>
        </w:tc>
        <w:tc>
          <w:tcPr>
            <w:tcW w:w="1559" w:type="dxa"/>
            <w:gridSpan w:val="3"/>
            <w:tcBorders>
              <w:top w:val="nil"/>
              <w:bottom w:val="nil"/>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Shapiro-Wilk</w:t>
            </w:r>
          </w:p>
        </w:tc>
      </w:tr>
      <w:tr w:rsidR="00D97388" w:rsidRPr="00E706C2" w:rsidTr="00032063">
        <w:trPr>
          <w:cantSplit/>
          <w:tblHeader/>
          <w:jc w:val="center"/>
        </w:trPr>
        <w:tc>
          <w:tcPr>
            <w:tcW w:w="563" w:type="dxa"/>
            <w:tcBorders>
              <w:bottom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sz w:val="16"/>
                <w:szCs w:val="16"/>
              </w:rPr>
            </w:pPr>
          </w:p>
        </w:tc>
        <w:tc>
          <w:tcPr>
            <w:tcW w:w="1122" w:type="dxa"/>
            <w:vMerge/>
            <w:tcBorders>
              <w:bottom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sz w:val="16"/>
                <w:szCs w:val="16"/>
              </w:rPr>
            </w:pPr>
          </w:p>
        </w:tc>
        <w:tc>
          <w:tcPr>
            <w:tcW w:w="437" w:type="dxa"/>
            <w:tcBorders>
              <w:bottom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Statistic</w:t>
            </w:r>
          </w:p>
        </w:tc>
        <w:tc>
          <w:tcPr>
            <w:tcW w:w="414" w:type="dxa"/>
            <w:tcBorders>
              <w:bottom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color w:val="000000"/>
                <w:sz w:val="16"/>
                <w:szCs w:val="16"/>
              </w:rPr>
            </w:pPr>
            <w:r w:rsidRPr="00E706C2">
              <w:rPr>
                <w:rFonts w:ascii="Times New Roman" w:hAnsi="Times New Roman" w:cs="Times New Roman"/>
                <w:color w:val="000000"/>
                <w:sz w:val="16"/>
                <w:szCs w:val="16"/>
              </w:rPr>
              <w:t>df</w:t>
            </w:r>
          </w:p>
        </w:tc>
        <w:tc>
          <w:tcPr>
            <w:tcW w:w="425" w:type="dxa"/>
            <w:tcBorders>
              <w:bottom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Sig.</w:t>
            </w:r>
          </w:p>
        </w:tc>
        <w:tc>
          <w:tcPr>
            <w:tcW w:w="437" w:type="dxa"/>
            <w:tcBorders>
              <w:bottom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Statistic</w:t>
            </w:r>
          </w:p>
        </w:tc>
        <w:tc>
          <w:tcPr>
            <w:tcW w:w="413" w:type="dxa"/>
            <w:tcBorders>
              <w:bottom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df</w:t>
            </w:r>
          </w:p>
        </w:tc>
        <w:tc>
          <w:tcPr>
            <w:tcW w:w="709" w:type="dxa"/>
            <w:tcBorders>
              <w:bottom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Sig.</w:t>
            </w:r>
          </w:p>
        </w:tc>
      </w:tr>
      <w:tr w:rsidR="00D97388" w:rsidRPr="00E706C2" w:rsidTr="00032063">
        <w:trPr>
          <w:cantSplit/>
          <w:tblHeader/>
          <w:jc w:val="center"/>
        </w:trPr>
        <w:tc>
          <w:tcPr>
            <w:tcW w:w="563" w:type="dxa"/>
            <w:vMerge w:val="restart"/>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color w:val="000000"/>
                <w:sz w:val="16"/>
                <w:szCs w:val="16"/>
              </w:rPr>
            </w:pPr>
            <w:r w:rsidRPr="00E706C2">
              <w:rPr>
                <w:rFonts w:ascii="Times New Roman" w:hAnsi="Times New Roman" w:cs="Times New Roman"/>
                <w:color w:val="000000"/>
                <w:sz w:val="16"/>
                <w:szCs w:val="16"/>
              </w:rPr>
              <w:t>NILAI</w:t>
            </w:r>
          </w:p>
        </w:tc>
        <w:tc>
          <w:tcPr>
            <w:tcW w:w="1122"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color w:val="000000"/>
                <w:sz w:val="16"/>
                <w:szCs w:val="16"/>
              </w:rPr>
            </w:pPr>
            <w:r w:rsidRPr="00E706C2">
              <w:rPr>
                <w:rFonts w:ascii="Times New Roman" w:hAnsi="Times New Roman" w:cs="Times New Roman"/>
                <w:color w:val="000000"/>
                <w:sz w:val="16"/>
                <w:szCs w:val="16"/>
              </w:rPr>
              <w:t>KELAS EKSPERIMEN</w:t>
            </w:r>
          </w:p>
        </w:tc>
        <w:tc>
          <w:tcPr>
            <w:tcW w:w="437"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.137</w:t>
            </w:r>
          </w:p>
        </w:tc>
        <w:tc>
          <w:tcPr>
            <w:tcW w:w="414"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36</w:t>
            </w:r>
          </w:p>
        </w:tc>
        <w:tc>
          <w:tcPr>
            <w:tcW w:w="425"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.084</w:t>
            </w:r>
          </w:p>
        </w:tc>
        <w:tc>
          <w:tcPr>
            <w:tcW w:w="437"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.951</w:t>
            </w:r>
          </w:p>
        </w:tc>
        <w:tc>
          <w:tcPr>
            <w:tcW w:w="413"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36</w:t>
            </w:r>
          </w:p>
        </w:tc>
        <w:tc>
          <w:tcPr>
            <w:tcW w:w="709"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.111</w:t>
            </w:r>
          </w:p>
        </w:tc>
      </w:tr>
      <w:tr w:rsidR="00D97388" w:rsidRPr="00E706C2" w:rsidTr="00032063">
        <w:trPr>
          <w:cantSplit/>
          <w:tblHeader/>
          <w:jc w:val="center"/>
        </w:trPr>
        <w:tc>
          <w:tcPr>
            <w:tcW w:w="563" w:type="dxa"/>
            <w:vMerge/>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color w:val="000000"/>
                <w:sz w:val="16"/>
                <w:szCs w:val="16"/>
              </w:rPr>
            </w:pPr>
          </w:p>
        </w:tc>
        <w:tc>
          <w:tcPr>
            <w:tcW w:w="1122"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color w:val="000000"/>
                <w:sz w:val="16"/>
                <w:szCs w:val="16"/>
              </w:rPr>
            </w:pPr>
            <w:r w:rsidRPr="00E706C2">
              <w:rPr>
                <w:rFonts w:ascii="Times New Roman" w:hAnsi="Times New Roman" w:cs="Times New Roman"/>
                <w:color w:val="000000"/>
                <w:sz w:val="16"/>
                <w:szCs w:val="16"/>
              </w:rPr>
              <w:t>KELAS KONTROL</w:t>
            </w:r>
          </w:p>
        </w:tc>
        <w:tc>
          <w:tcPr>
            <w:tcW w:w="437"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.123</w:t>
            </w:r>
          </w:p>
        </w:tc>
        <w:tc>
          <w:tcPr>
            <w:tcW w:w="414"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38</w:t>
            </w:r>
          </w:p>
        </w:tc>
        <w:tc>
          <w:tcPr>
            <w:tcW w:w="425"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.153</w:t>
            </w:r>
          </w:p>
        </w:tc>
        <w:tc>
          <w:tcPr>
            <w:tcW w:w="437"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.963</w:t>
            </w:r>
          </w:p>
        </w:tc>
        <w:tc>
          <w:tcPr>
            <w:tcW w:w="413"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38</w:t>
            </w:r>
          </w:p>
        </w:tc>
        <w:tc>
          <w:tcPr>
            <w:tcW w:w="709"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16"/>
                <w:szCs w:val="16"/>
              </w:rPr>
            </w:pPr>
            <w:r w:rsidRPr="00E706C2">
              <w:rPr>
                <w:rFonts w:ascii="Times New Roman" w:hAnsi="Times New Roman" w:cs="Times New Roman"/>
                <w:color w:val="000000"/>
                <w:sz w:val="16"/>
                <w:szCs w:val="16"/>
              </w:rPr>
              <w:t>.245</w:t>
            </w:r>
          </w:p>
        </w:tc>
      </w:tr>
      <w:tr w:rsidR="00D97388" w:rsidRPr="00E706C2" w:rsidTr="00032063">
        <w:trPr>
          <w:cantSplit/>
          <w:jc w:val="center"/>
        </w:trPr>
        <w:tc>
          <w:tcPr>
            <w:tcW w:w="2122" w:type="dxa"/>
            <w:gridSpan w:val="3"/>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color w:val="000000"/>
                <w:sz w:val="16"/>
                <w:szCs w:val="16"/>
              </w:rPr>
            </w:pPr>
            <w:r w:rsidRPr="00E706C2">
              <w:rPr>
                <w:rFonts w:ascii="Times New Roman" w:hAnsi="Times New Roman" w:cs="Times New Roman"/>
                <w:color w:val="000000"/>
                <w:sz w:val="16"/>
                <w:szCs w:val="16"/>
              </w:rPr>
              <w:t>a. Lilliefors Significance Correction</w:t>
            </w:r>
          </w:p>
        </w:tc>
        <w:tc>
          <w:tcPr>
            <w:tcW w:w="414" w:type="dxa"/>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sz w:val="16"/>
                <w:szCs w:val="16"/>
              </w:rPr>
            </w:pPr>
          </w:p>
        </w:tc>
        <w:tc>
          <w:tcPr>
            <w:tcW w:w="425" w:type="dxa"/>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sz w:val="16"/>
                <w:szCs w:val="16"/>
              </w:rPr>
            </w:pPr>
          </w:p>
        </w:tc>
        <w:tc>
          <w:tcPr>
            <w:tcW w:w="437" w:type="dxa"/>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sz w:val="16"/>
                <w:szCs w:val="16"/>
              </w:rPr>
            </w:pPr>
          </w:p>
        </w:tc>
        <w:tc>
          <w:tcPr>
            <w:tcW w:w="413" w:type="dxa"/>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sz w:val="16"/>
                <w:szCs w:val="16"/>
              </w:rPr>
            </w:pPr>
          </w:p>
        </w:tc>
        <w:tc>
          <w:tcPr>
            <w:tcW w:w="709" w:type="dxa"/>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sz w:val="16"/>
                <w:szCs w:val="16"/>
              </w:rPr>
            </w:pPr>
          </w:p>
        </w:tc>
      </w:tr>
    </w:tbl>
    <w:p w:rsidR="00D97388" w:rsidRPr="00E706C2" w:rsidRDefault="00D97388" w:rsidP="00D97388">
      <w:pPr>
        <w:ind w:firstLine="426"/>
        <w:jc w:val="both"/>
        <w:rPr>
          <w:rFonts w:ascii="Times New Roman" w:hAnsi="Times New Roman" w:cs="Times New Roman"/>
          <w:sz w:val="20"/>
          <w:szCs w:val="20"/>
        </w:rPr>
      </w:pPr>
    </w:p>
    <w:p w:rsidR="00D97388" w:rsidRPr="00E706C2" w:rsidRDefault="00D97388" w:rsidP="00D97388">
      <w:pPr>
        <w:ind w:firstLine="426"/>
        <w:jc w:val="both"/>
        <w:rPr>
          <w:rFonts w:ascii="Times New Roman" w:hAnsi="Times New Roman" w:cs="Times New Roman"/>
          <w:sz w:val="20"/>
          <w:szCs w:val="20"/>
        </w:rPr>
      </w:pPr>
      <w:r w:rsidRPr="00E706C2">
        <w:rPr>
          <w:rFonts w:ascii="Times New Roman" w:hAnsi="Times New Roman" w:cs="Times New Roman"/>
          <w:sz w:val="20"/>
          <w:szCs w:val="20"/>
        </w:rPr>
        <w:t xml:space="preserve">Pada tabel </w:t>
      </w:r>
      <w:r w:rsidRPr="00E706C2">
        <w:rPr>
          <w:rFonts w:ascii="Times New Roman" w:hAnsi="Times New Roman" w:cs="Times New Roman"/>
          <w:i/>
          <w:iCs/>
          <w:sz w:val="20"/>
          <w:szCs w:val="20"/>
        </w:rPr>
        <w:t xml:space="preserve">Tests of Normality Kolmogorov-Smirnov </w:t>
      </w:r>
      <w:r w:rsidRPr="00E706C2">
        <w:rPr>
          <w:rFonts w:ascii="Times New Roman" w:hAnsi="Times New Roman" w:cs="Times New Roman"/>
          <w:sz w:val="20"/>
          <w:szCs w:val="20"/>
        </w:rPr>
        <w:t>dapat dilihat pada kedua kelas probabilitasnya 0,084 dan 0,153 lebih besar dari 0,05 sehingga data berdisribusi normal.</w:t>
      </w:r>
    </w:p>
    <w:p w:rsidR="00D97388" w:rsidRPr="00E706C2" w:rsidRDefault="00D97388" w:rsidP="00D97388">
      <w:pPr>
        <w:ind w:firstLine="426"/>
        <w:jc w:val="both"/>
        <w:rPr>
          <w:rFonts w:ascii="Times New Roman" w:hAnsi="Times New Roman" w:cs="Times New Roman"/>
          <w:sz w:val="20"/>
          <w:szCs w:val="20"/>
        </w:rPr>
      </w:pPr>
      <w:r w:rsidRPr="00E706C2">
        <w:rPr>
          <w:rFonts w:ascii="Times New Roman" w:hAnsi="Times New Roman" w:cs="Times New Roman"/>
          <w:sz w:val="20"/>
          <w:szCs w:val="20"/>
        </w:rPr>
        <w:t>Data uji homogenitas kelas sampel pemahaman konsep fisika sebagai berikut:</w:t>
      </w:r>
    </w:p>
    <w:p w:rsidR="00D97388" w:rsidRPr="00E706C2" w:rsidRDefault="00D97388" w:rsidP="00D97388">
      <w:pPr>
        <w:pStyle w:val="ListParagraph"/>
        <w:ind w:left="284"/>
        <w:jc w:val="center"/>
        <w:rPr>
          <w:rFonts w:ascii="Times New Roman" w:hAnsi="Times New Roman" w:cs="Times New Roman"/>
          <w:sz w:val="20"/>
          <w:szCs w:val="20"/>
          <w:lang w:val="id-ID"/>
        </w:rPr>
      </w:pPr>
      <w:r w:rsidRPr="00E706C2">
        <w:rPr>
          <w:rFonts w:ascii="Times New Roman" w:hAnsi="Times New Roman" w:cs="Times New Roman"/>
          <w:b/>
          <w:bCs/>
          <w:sz w:val="20"/>
          <w:szCs w:val="20"/>
          <w:lang w:val="id-ID"/>
        </w:rPr>
        <w:t xml:space="preserve">Tabel </w:t>
      </w:r>
      <w:r w:rsidRPr="00E706C2">
        <w:rPr>
          <w:rFonts w:ascii="Times New Roman" w:hAnsi="Times New Roman" w:cs="Times New Roman"/>
          <w:b/>
          <w:bCs/>
          <w:sz w:val="20"/>
          <w:szCs w:val="20"/>
        </w:rPr>
        <w:t>7</w:t>
      </w:r>
      <w:r w:rsidRPr="00E706C2">
        <w:rPr>
          <w:rFonts w:ascii="Times New Roman" w:hAnsi="Times New Roman" w:cs="Times New Roman"/>
          <w:b/>
          <w:bCs/>
          <w:sz w:val="20"/>
          <w:szCs w:val="20"/>
          <w:lang w:val="id-ID"/>
        </w:rPr>
        <w:t xml:space="preserve">. </w:t>
      </w:r>
      <w:r w:rsidRPr="00E706C2">
        <w:rPr>
          <w:rFonts w:ascii="Times New Roman" w:hAnsi="Times New Roman" w:cs="Times New Roman"/>
          <w:sz w:val="20"/>
          <w:szCs w:val="20"/>
          <w:lang w:val="id-ID"/>
        </w:rPr>
        <w:t xml:space="preserve">Uji Homogenitas Kelas Sampel </w:t>
      </w:r>
    </w:p>
    <w:p w:rsidR="00D97388" w:rsidRPr="00E706C2" w:rsidRDefault="00D97388" w:rsidP="00D97388">
      <w:pPr>
        <w:ind w:left="1701"/>
        <w:rPr>
          <w:rFonts w:ascii="Times New Roman" w:hAnsi="Times New Roman" w:cs="Times New Roman"/>
          <w:b/>
          <w:bCs/>
          <w:sz w:val="20"/>
          <w:szCs w:val="20"/>
          <w:lang w:val="id-ID"/>
        </w:rPr>
      </w:pPr>
      <w:r w:rsidRPr="00E706C2">
        <w:rPr>
          <w:rFonts w:ascii="Times New Roman" w:hAnsi="Times New Roman" w:cs="Times New Roman"/>
          <w:sz w:val="20"/>
          <w:szCs w:val="20"/>
          <w:lang w:val="id-ID"/>
        </w:rPr>
        <w:t>Pemahaman Konsep Fisika</w:t>
      </w:r>
    </w:p>
    <w:tbl>
      <w:tblPr>
        <w:tblW w:w="2582" w:type="dxa"/>
        <w:jc w:val="center"/>
        <w:tblBorders>
          <w:bottom w:val="single" w:sz="4" w:space="0" w:color="auto"/>
        </w:tblBorders>
        <w:tblLayout w:type="fixed"/>
        <w:tblCellMar>
          <w:left w:w="30" w:type="dxa"/>
          <w:right w:w="30" w:type="dxa"/>
        </w:tblCellMar>
        <w:tblLook w:val="0000" w:firstRow="0" w:lastRow="0" w:firstColumn="0" w:lastColumn="0" w:noHBand="0" w:noVBand="0"/>
      </w:tblPr>
      <w:tblGrid>
        <w:gridCol w:w="881"/>
        <w:gridCol w:w="567"/>
        <w:gridCol w:w="567"/>
        <w:gridCol w:w="567"/>
      </w:tblGrid>
      <w:tr w:rsidR="00D97388" w:rsidRPr="00E706C2" w:rsidTr="00032063">
        <w:trPr>
          <w:cantSplit/>
          <w:tblHeader/>
          <w:jc w:val="center"/>
        </w:trPr>
        <w:tc>
          <w:tcPr>
            <w:tcW w:w="2582" w:type="dxa"/>
            <w:gridSpan w:val="4"/>
            <w:tcBorders>
              <w:top w:val="single" w:sz="4" w:space="0" w:color="auto"/>
              <w:bottom w:val="nil"/>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20"/>
                <w:szCs w:val="20"/>
              </w:rPr>
            </w:pPr>
            <w:r w:rsidRPr="00E706C2">
              <w:rPr>
                <w:rFonts w:ascii="Times New Roman" w:hAnsi="Times New Roman" w:cs="Times New Roman"/>
                <w:i/>
                <w:iCs/>
                <w:color w:val="000000"/>
                <w:sz w:val="20"/>
                <w:szCs w:val="20"/>
              </w:rPr>
              <w:t>Test of Homogeneity of Variances</w:t>
            </w:r>
          </w:p>
        </w:tc>
      </w:tr>
      <w:tr w:rsidR="00D97388" w:rsidRPr="00E706C2" w:rsidTr="00032063">
        <w:trPr>
          <w:cantSplit/>
          <w:tblHeader/>
          <w:jc w:val="center"/>
        </w:trPr>
        <w:tc>
          <w:tcPr>
            <w:tcW w:w="881" w:type="dxa"/>
            <w:tcBorders>
              <w:top w:val="nil"/>
              <w:bottom w:val="single" w:sz="4" w:space="0" w:color="auto"/>
            </w:tcBorders>
            <w:shd w:val="clear" w:color="auto" w:fill="FFFFFF"/>
            <w:tcMar>
              <w:top w:w="30" w:type="dxa"/>
              <w:left w:w="30" w:type="dxa"/>
              <w:bottom w:w="30" w:type="dxa"/>
              <w:right w:w="30" w:type="dxa"/>
            </w:tcMar>
            <w:vAlign w:val="bottom"/>
          </w:tcPr>
          <w:p w:rsidR="00D97388" w:rsidRPr="00E706C2" w:rsidRDefault="00D97388" w:rsidP="00032063">
            <w:pPr>
              <w:autoSpaceDE w:val="0"/>
              <w:autoSpaceDN w:val="0"/>
              <w:adjustRightInd w:val="0"/>
              <w:rPr>
                <w:rFonts w:ascii="Times New Roman" w:hAnsi="Times New Roman" w:cs="Times New Roman"/>
                <w:color w:val="000000"/>
                <w:sz w:val="20"/>
                <w:szCs w:val="20"/>
              </w:rPr>
            </w:pPr>
            <w:r w:rsidRPr="00E706C2">
              <w:rPr>
                <w:rFonts w:ascii="Times New Roman" w:hAnsi="Times New Roman" w:cs="Times New Roman"/>
                <w:color w:val="000000"/>
                <w:sz w:val="20"/>
                <w:szCs w:val="20"/>
              </w:rPr>
              <w:t>NILAI</w:t>
            </w:r>
          </w:p>
        </w:tc>
        <w:tc>
          <w:tcPr>
            <w:tcW w:w="567" w:type="dxa"/>
            <w:tcBorders>
              <w:top w:val="nil"/>
              <w:bottom w:val="single" w:sz="4" w:space="0" w:color="auto"/>
            </w:tcBorders>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sz w:val="20"/>
                <w:szCs w:val="20"/>
              </w:rPr>
            </w:pPr>
          </w:p>
        </w:tc>
        <w:tc>
          <w:tcPr>
            <w:tcW w:w="567" w:type="dxa"/>
            <w:tcBorders>
              <w:top w:val="nil"/>
              <w:bottom w:val="single" w:sz="4" w:space="0" w:color="auto"/>
            </w:tcBorders>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sz w:val="20"/>
                <w:szCs w:val="20"/>
              </w:rPr>
            </w:pPr>
          </w:p>
        </w:tc>
        <w:tc>
          <w:tcPr>
            <w:tcW w:w="567" w:type="dxa"/>
            <w:tcBorders>
              <w:top w:val="nil"/>
              <w:bottom w:val="single" w:sz="4" w:space="0" w:color="auto"/>
            </w:tcBorders>
            <w:shd w:val="clear" w:color="auto" w:fill="FFFFFF"/>
            <w:tcMar>
              <w:top w:w="30" w:type="dxa"/>
              <w:left w:w="30" w:type="dxa"/>
              <w:bottom w:w="30" w:type="dxa"/>
              <w:right w:w="30" w:type="dxa"/>
            </w:tcMar>
          </w:tcPr>
          <w:p w:rsidR="00D97388" w:rsidRPr="00E706C2" w:rsidRDefault="00D97388" w:rsidP="00032063">
            <w:pPr>
              <w:autoSpaceDE w:val="0"/>
              <w:autoSpaceDN w:val="0"/>
              <w:adjustRightInd w:val="0"/>
              <w:rPr>
                <w:rFonts w:ascii="Times New Roman" w:hAnsi="Times New Roman" w:cs="Times New Roman"/>
                <w:sz w:val="20"/>
                <w:szCs w:val="20"/>
              </w:rPr>
            </w:pPr>
          </w:p>
        </w:tc>
      </w:tr>
      <w:tr w:rsidR="00D97388" w:rsidRPr="00E706C2" w:rsidTr="00032063">
        <w:trPr>
          <w:cantSplit/>
          <w:tblHeader/>
          <w:jc w:val="center"/>
        </w:trPr>
        <w:tc>
          <w:tcPr>
            <w:tcW w:w="881"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20"/>
                <w:szCs w:val="20"/>
              </w:rPr>
            </w:pPr>
            <w:r w:rsidRPr="00E706C2">
              <w:rPr>
                <w:rFonts w:ascii="Times New Roman" w:hAnsi="Times New Roman" w:cs="Times New Roman"/>
                <w:i/>
                <w:iCs/>
                <w:color w:val="000000"/>
                <w:sz w:val="20"/>
                <w:szCs w:val="20"/>
              </w:rPr>
              <w:t>Levene Statistic</w:t>
            </w:r>
          </w:p>
        </w:tc>
        <w:tc>
          <w:tcPr>
            <w:tcW w:w="567"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20"/>
                <w:szCs w:val="20"/>
              </w:rPr>
            </w:pPr>
            <w:r w:rsidRPr="00E706C2">
              <w:rPr>
                <w:rFonts w:ascii="Times New Roman" w:hAnsi="Times New Roman" w:cs="Times New Roman"/>
                <w:i/>
                <w:iCs/>
                <w:color w:val="000000"/>
                <w:sz w:val="20"/>
                <w:szCs w:val="20"/>
              </w:rPr>
              <w:t>df1</w:t>
            </w:r>
          </w:p>
        </w:tc>
        <w:tc>
          <w:tcPr>
            <w:tcW w:w="567"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20"/>
                <w:szCs w:val="20"/>
              </w:rPr>
            </w:pPr>
            <w:r w:rsidRPr="00E706C2">
              <w:rPr>
                <w:rFonts w:ascii="Times New Roman" w:hAnsi="Times New Roman" w:cs="Times New Roman"/>
                <w:i/>
                <w:iCs/>
                <w:color w:val="000000"/>
                <w:sz w:val="20"/>
                <w:szCs w:val="20"/>
              </w:rPr>
              <w:t>df2</w:t>
            </w:r>
          </w:p>
        </w:tc>
        <w:tc>
          <w:tcPr>
            <w:tcW w:w="567" w:type="dxa"/>
            <w:tcBorders>
              <w:top w:val="single" w:sz="4" w:space="0" w:color="auto"/>
            </w:tcBorders>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center"/>
              <w:rPr>
                <w:rFonts w:ascii="Times New Roman" w:hAnsi="Times New Roman" w:cs="Times New Roman"/>
                <w:i/>
                <w:iCs/>
                <w:color w:val="000000"/>
                <w:sz w:val="20"/>
                <w:szCs w:val="20"/>
              </w:rPr>
            </w:pPr>
            <w:r w:rsidRPr="00E706C2">
              <w:rPr>
                <w:rFonts w:ascii="Times New Roman" w:hAnsi="Times New Roman" w:cs="Times New Roman"/>
                <w:i/>
                <w:iCs/>
                <w:color w:val="000000"/>
                <w:sz w:val="20"/>
                <w:szCs w:val="20"/>
              </w:rPr>
              <w:t>Sig.</w:t>
            </w:r>
          </w:p>
        </w:tc>
      </w:tr>
      <w:tr w:rsidR="00D97388" w:rsidRPr="00E706C2" w:rsidTr="00032063">
        <w:trPr>
          <w:cantSplit/>
          <w:jc w:val="center"/>
        </w:trPr>
        <w:tc>
          <w:tcPr>
            <w:tcW w:w="881"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20"/>
                <w:szCs w:val="20"/>
              </w:rPr>
            </w:pPr>
            <w:r w:rsidRPr="00E706C2">
              <w:rPr>
                <w:rFonts w:ascii="Times New Roman" w:hAnsi="Times New Roman" w:cs="Times New Roman"/>
                <w:color w:val="000000"/>
                <w:sz w:val="20"/>
                <w:szCs w:val="20"/>
              </w:rPr>
              <w:t>3.357</w:t>
            </w:r>
          </w:p>
        </w:tc>
        <w:tc>
          <w:tcPr>
            <w:tcW w:w="567"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20"/>
                <w:szCs w:val="20"/>
              </w:rPr>
            </w:pPr>
            <w:r w:rsidRPr="00E706C2">
              <w:rPr>
                <w:rFonts w:ascii="Times New Roman" w:hAnsi="Times New Roman" w:cs="Times New Roman"/>
                <w:color w:val="000000"/>
                <w:sz w:val="20"/>
                <w:szCs w:val="20"/>
              </w:rPr>
              <w:t>1</w:t>
            </w:r>
          </w:p>
        </w:tc>
        <w:tc>
          <w:tcPr>
            <w:tcW w:w="567"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20"/>
                <w:szCs w:val="20"/>
              </w:rPr>
            </w:pPr>
            <w:r w:rsidRPr="00E706C2">
              <w:rPr>
                <w:rFonts w:ascii="Times New Roman" w:hAnsi="Times New Roman" w:cs="Times New Roman"/>
                <w:color w:val="000000"/>
                <w:sz w:val="20"/>
                <w:szCs w:val="20"/>
              </w:rPr>
              <w:t>72</w:t>
            </w:r>
          </w:p>
        </w:tc>
        <w:tc>
          <w:tcPr>
            <w:tcW w:w="567" w:type="dxa"/>
            <w:shd w:val="clear" w:color="auto" w:fill="FFFFFF"/>
            <w:tcMar>
              <w:top w:w="30" w:type="dxa"/>
              <w:left w:w="30" w:type="dxa"/>
              <w:bottom w:w="30" w:type="dxa"/>
              <w:right w:w="30" w:type="dxa"/>
            </w:tcMar>
            <w:vAlign w:val="center"/>
          </w:tcPr>
          <w:p w:rsidR="00D97388" w:rsidRPr="00E706C2" w:rsidRDefault="00D97388" w:rsidP="00032063">
            <w:pPr>
              <w:autoSpaceDE w:val="0"/>
              <w:autoSpaceDN w:val="0"/>
              <w:adjustRightInd w:val="0"/>
              <w:jc w:val="right"/>
              <w:rPr>
                <w:rFonts w:ascii="Times New Roman" w:hAnsi="Times New Roman" w:cs="Times New Roman"/>
                <w:color w:val="000000"/>
                <w:sz w:val="20"/>
                <w:szCs w:val="20"/>
              </w:rPr>
            </w:pPr>
            <w:r w:rsidRPr="00E706C2">
              <w:rPr>
                <w:rFonts w:ascii="Times New Roman" w:hAnsi="Times New Roman" w:cs="Times New Roman"/>
                <w:color w:val="000000"/>
                <w:sz w:val="20"/>
                <w:szCs w:val="20"/>
              </w:rPr>
              <w:t>.071</w:t>
            </w:r>
          </w:p>
        </w:tc>
      </w:tr>
    </w:tbl>
    <w:p w:rsidR="00D97388" w:rsidRPr="00E706C2" w:rsidRDefault="00D97388" w:rsidP="00D97388">
      <w:pPr>
        <w:pStyle w:val="ListParagraph"/>
        <w:ind w:left="284"/>
        <w:rPr>
          <w:rFonts w:ascii="Times New Roman" w:hAnsi="Times New Roman" w:cs="Times New Roman"/>
          <w:b/>
          <w:bCs/>
          <w:sz w:val="20"/>
          <w:szCs w:val="20"/>
          <w:lang w:val="id-ID"/>
        </w:rPr>
      </w:pPr>
    </w:p>
    <w:p w:rsidR="00D97388" w:rsidRPr="00E706C2" w:rsidRDefault="00D97388" w:rsidP="00D97388">
      <w:pPr>
        <w:pStyle w:val="ListParagraph"/>
        <w:tabs>
          <w:tab w:val="left" w:pos="-3402"/>
        </w:tabs>
        <w:ind w:left="0" w:firstLine="709"/>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 xml:space="preserve">Pada tabel </w:t>
      </w:r>
      <w:r w:rsidRPr="00E706C2">
        <w:rPr>
          <w:rFonts w:ascii="Times New Roman" w:hAnsi="Times New Roman" w:cs="Times New Roman"/>
          <w:i/>
          <w:iCs/>
          <w:sz w:val="20"/>
          <w:szCs w:val="20"/>
          <w:lang w:val="id-ID"/>
        </w:rPr>
        <w:t xml:space="preserve">Test of Homogeneity of varians </w:t>
      </w:r>
      <w:r w:rsidRPr="00E706C2">
        <w:rPr>
          <w:rFonts w:ascii="Times New Roman" w:hAnsi="Times New Roman" w:cs="Times New Roman"/>
          <w:sz w:val="20"/>
          <w:szCs w:val="20"/>
          <w:lang w:val="id-ID"/>
        </w:rPr>
        <w:t>dapat dilihat pada probabilitasnya 0,071 lebih besar dari 0,05 sehingga data terdistribusi homogen.</w:t>
      </w:r>
    </w:p>
    <w:p w:rsidR="00D97388" w:rsidRPr="0047783C" w:rsidRDefault="00D97388" w:rsidP="00D97388">
      <w:pPr>
        <w:tabs>
          <w:tab w:val="left" w:pos="-3402"/>
        </w:tabs>
        <w:jc w:val="both"/>
        <w:rPr>
          <w:rFonts w:ascii="Times New Roman" w:hAnsi="Times New Roman" w:cs="Times New Roman"/>
          <w:sz w:val="20"/>
          <w:szCs w:val="20"/>
        </w:rPr>
      </w:pPr>
      <w:r w:rsidRPr="00E706C2">
        <w:rPr>
          <w:rFonts w:ascii="Times New Roman" w:hAnsi="Times New Roman" w:cs="Times New Roman"/>
          <w:sz w:val="20"/>
          <w:szCs w:val="20"/>
        </w:rPr>
        <w:t>Data uji hipotesis kelas sampel pemahaman konsep fisika pada tabel 8 sebagai berikut:</w:t>
      </w:r>
    </w:p>
    <w:p w:rsidR="00D97388" w:rsidRPr="00E706C2" w:rsidRDefault="00D97388" w:rsidP="00D97388">
      <w:pPr>
        <w:tabs>
          <w:tab w:val="left" w:pos="-3402"/>
        </w:tabs>
        <w:ind w:left="709" w:hanging="709"/>
        <w:rPr>
          <w:rFonts w:ascii="Times New Roman" w:hAnsi="Times New Roman" w:cs="Times New Roman"/>
          <w:sz w:val="20"/>
          <w:szCs w:val="20"/>
          <w:lang w:val="id-ID"/>
        </w:rPr>
      </w:pPr>
      <w:r w:rsidRPr="00E706C2">
        <w:rPr>
          <w:rFonts w:ascii="Times New Roman" w:hAnsi="Times New Roman" w:cs="Times New Roman"/>
          <w:b/>
          <w:bCs/>
          <w:sz w:val="20"/>
          <w:szCs w:val="20"/>
        </w:rPr>
        <w:t xml:space="preserve">Tabel 8. </w:t>
      </w:r>
      <w:r w:rsidRPr="00E706C2">
        <w:rPr>
          <w:rFonts w:ascii="Times New Roman" w:hAnsi="Times New Roman" w:cs="Times New Roman"/>
          <w:sz w:val="20"/>
          <w:szCs w:val="20"/>
        </w:rPr>
        <w:t>Uji Hipotesis Kelas Sampel Pemahaman Konsep Fisika</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
        <w:gridCol w:w="944"/>
        <w:gridCol w:w="851"/>
        <w:gridCol w:w="1007"/>
      </w:tblGrid>
      <w:tr w:rsidR="00D97388" w:rsidRPr="00E706C2" w:rsidTr="00032063">
        <w:trPr>
          <w:jc w:val="center"/>
        </w:trPr>
        <w:tc>
          <w:tcPr>
            <w:tcW w:w="3667" w:type="dxa"/>
            <w:gridSpan w:val="4"/>
            <w:tcBorders>
              <w:bottom w:val="nil"/>
            </w:tcBorders>
          </w:tcPr>
          <w:p w:rsidR="00D97388" w:rsidRPr="00E706C2" w:rsidRDefault="00D97388" w:rsidP="00032063">
            <w:pPr>
              <w:jc w:val="center"/>
              <w:rPr>
                <w:rFonts w:ascii="Times New Roman" w:hAnsi="Times New Roman" w:cs="Times New Roman"/>
                <w:i/>
                <w:iCs/>
                <w:sz w:val="16"/>
                <w:szCs w:val="16"/>
              </w:rPr>
            </w:pPr>
            <w:r w:rsidRPr="00E706C2">
              <w:rPr>
                <w:rFonts w:ascii="Times New Roman" w:hAnsi="Times New Roman" w:cs="Times New Roman"/>
                <w:i/>
                <w:iCs/>
                <w:color w:val="000000"/>
                <w:sz w:val="16"/>
                <w:szCs w:val="16"/>
              </w:rPr>
              <w:t>Independent Samples Test</w:t>
            </w:r>
          </w:p>
        </w:tc>
      </w:tr>
      <w:tr w:rsidR="00D97388" w:rsidRPr="00E706C2" w:rsidTr="00032063">
        <w:trPr>
          <w:jc w:val="center"/>
        </w:trPr>
        <w:tc>
          <w:tcPr>
            <w:tcW w:w="865" w:type="dxa"/>
            <w:vMerge w:val="restart"/>
            <w:tcBorders>
              <w:top w:val="nil"/>
              <w:bottom w:val="nil"/>
            </w:tcBorders>
          </w:tcPr>
          <w:p w:rsidR="00D97388" w:rsidRPr="00E706C2" w:rsidRDefault="00D97388" w:rsidP="00032063">
            <w:pPr>
              <w:rPr>
                <w:rFonts w:ascii="Times New Roman" w:hAnsi="Times New Roman" w:cs="Times New Roman"/>
                <w:sz w:val="16"/>
                <w:szCs w:val="16"/>
              </w:rPr>
            </w:pPr>
          </w:p>
        </w:tc>
        <w:tc>
          <w:tcPr>
            <w:tcW w:w="944" w:type="dxa"/>
            <w:vMerge w:val="restart"/>
            <w:tcBorders>
              <w:top w:val="nil"/>
              <w:bottom w:val="nil"/>
            </w:tcBorders>
          </w:tcPr>
          <w:p w:rsidR="00D97388" w:rsidRPr="00E706C2" w:rsidRDefault="00D97388" w:rsidP="00032063">
            <w:pPr>
              <w:rPr>
                <w:rFonts w:ascii="Times New Roman" w:hAnsi="Times New Roman" w:cs="Times New Roman"/>
                <w:sz w:val="16"/>
                <w:szCs w:val="16"/>
              </w:rPr>
            </w:pPr>
          </w:p>
        </w:tc>
        <w:tc>
          <w:tcPr>
            <w:tcW w:w="1858" w:type="dxa"/>
            <w:gridSpan w:val="2"/>
            <w:tcBorders>
              <w:top w:val="nil"/>
              <w:bottom w:val="nil"/>
            </w:tcBorders>
          </w:tcPr>
          <w:p w:rsidR="00D97388" w:rsidRPr="00E706C2" w:rsidRDefault="00D97388" w:rsidP="00032063">
            <w:pPr>
              <w:rPr>
                <w:rFonts w:ascii="Times New Roman" w:hAnsi="Times New Roman" w:cs="Times New Roman"/>
                <w:sz w:val="16"/>
                <w:szCs w:val="16"/>
              </w:rPr>
            </w:pPr>
            <w:r w:rsidRPr="00E706C2">
              <w:rPr>
                <w:rFonts w:ascii="Times New Roman" w:hAnsi="Times New Roman" w:cs="Times New Roman"/>
                <w:sz w:val="16"/>
                <w:szCs w:val="16"/>
              </w:rPr>
              <w:t>NILAI</w:t>
            </w:r>
          </w:p>
        </w:tc>
      </w:tr>
      <w:tr w:rsidR="00D97388" w:rsidRPr="00E706C2" w:rsidTr="00032063">
        <w:trPr>
          <w:jc w:val="center"/>
        </w:trPr>
        <w:tc>
          <w:tcPr>
            <w:tcW w:w="865" w:type="dxa"/>
            <w:vMerge/>
            <w:tcBorders>
              <w:top w:val="nil"/>
              <w:bottom w:val="single" w:sz="4" w:space="0" w:color="auto"/>
            </w:tcBorders>
          </w:tcPr>
          <w:p w:rsidR="00D97388" w:rsidRPr="00E706C2" w:rsidRDefault="00D97388" w:rsidP="00032063">
            <w:pPr>
              <w:rPr>
                <w:rFonts w:ascii="Times New Roman" w:hAnsi="Times New Roman" w:cs="Times New Roman"/>
                <w:sz w:val="16"/>
                <w:szCs w:val="16"/>
              </w:rPr>
            </w:pPr>
          </w:p>
        </w:tc>
        <w:tc>
          <w:tcPr>
            <w:tcW w:w="944" w:type="dxa"/>
            <w:vMerge/>
            <w:tcBorders>
              <w:top w:val="nil"/>
              <w:bottom w:val="single" w:sz="4" w:space="0" w:color="auto"/>
            </w:tcBorders>
          </w:tcPr>
          <w:p w:rsidR="00D97388" w:rsidRPr="00E706C2" w:rsidRDefault="00D97388" w:rsidP="00032063">
            <w:pPr>
              <w:rPr>
                <w:rFonts w:ascii="Times New Roman" w:hAnsi="Times New Roman" w:cs="Times New Roman"/>
                <w:sz w:val="16"/>
                <w:szCs w:val="16"/>
              </w:rPr>
            </w:pPr>
          </w:p>
        </w:tc>
        <w:tc>
          <w:tcPr>
            <w:tcW w:w="851" w:type="dxa"/>
            <w:tcBorders>
              <w:top w:val="nil"/>
              <w:bottom w:val="single" w:sz="4" w:space="0" w:color="auto"/>
            </w:tcBorders>
            <w:vAlign w:val="center"/>
          </w:tcPr>
          <w:p w:rsidR="00D97388" w:rsidRPr="00E706C2" w:rsidRDefault="00D97388" w:rsidP="00032063">
            <w:pPr>
              <w:jc w:val="center"/>
              <w:rPr>
                <w:rFonts w:ascii="Times New Roman" w:hAnsi="Times New Roman" w:cs="Times New Roman"/>
                <w:i/>
                <w:iCs/>
                <w:sz w:val="16"/>
                <w:szCs w:val="16"/>
              </w:rPr>
            </w:pPr>
            <w:r w:rsidRPr="00E706C2">
              <w:rPr>
                <w:rFonts w:ascii="Times New Roman" w:hAnsi="Times New Roman" w:cs="Times New Roman"/>
                <w:i/>
                <w:iCs/>
                <w:color w:val="000000"/>
                <w:sz w:val="16"/>
                <w:szCs w:val="16"/>
              </w:rPr>
              <w:t>Equal variances assumed</w:t>
            </w:r>
          </w:p>
        </w:tc>
        <w:tc>
          <w:tcPr>
            <w:tcW w:w="1007" w:type="dxa"/>
            <w:tcBorders>
              <w:top w:val="nil"/>
              <w:bottom w:val="single" w:sz="4" w:space="0" w:color="auto"/>
            </w:tcBorders>
            <w:vAlign w:val="center"/>
          </w:tcPr>
          <w:p w:rsidR="00D97388" w:rsidRPr="00E706C2" w:rsidRDefault="00D97388" w:rsidP="00032063">
            <w:pPr>
              <w:jc w:val="center"/>
              <w:rPr>
                <w:rFonts w:ascii="Times New Roman" w:hAnsi="Times New Roman" w:cs="Times New Roman"/>
                <w:i/>
                <w:iCs/>
                <w:sz w:val="16"/>
                <w:szCs w:val="16"/>
              </w:rPr>
            </w:pPr>
            <w:r w:rsidRPr="00E706C2">
              <w:rPr>
                <w:rFonts w:ascii="Times New Roman" w:hAnsi="Times New Roman" w:cs="Times New Roman"/>
                <w:i/>
                <w:iCs/>
                <w:color w:val="000000"/>
                <w:sz w:val="16"/>
                <w:szCs w:val="16"/>
              </w:rPr>
              <w:t>Equal variances not assumed</w:t>
            </w:r>
          </w:p>
        </w:tc>
      </w:tr>
      <w:tr w:rsidR="00D97388" w:rsidRPr="00E706C2" w:rsidTr="00032063">
        <w:trPr>
          <w:jc w:val="center"/>
        </w:trPr>
        <w:tc>
          <w:tcPr>
            <w:tcW w:w="865" w:type="dxa"/>
            <w:vMerge w:val="restart"/>
            <w:tcBorders>
              <w:top w:val="single" w:sz="4" w:space="0" w:color="auto"/>
            </w:tcBorders>
            <w:vAlign w:val="center"/>
          </w:tcPr>
          <w:p w:rsidR="00D97388" w:rsidRPr="00E706C2" w:rsidRDefault="00D97388" w:rsidP="00032063">
            <w:pPr>
              <w:jc w:val="center"/>
              <w:rPr>
                <w:rFonts w:ascii="Times New Roman" w:hAnsi="Times New Roman" w:cs="Times New Roman"/>
                <w:i/>
                <w:iCs/>
                <w:sz w:val="16"/>
                <w:szCs w:val="16"/>
              </w:rPr>
            </w:pPr>
            <w:r w:rsidRPr="00E706C2">
              <w:rPr>
                <w:rFonts w:ascii="Times New Roman" w:hAnsi="Times New Roman" w:cs="Times New Roman"/>
                <w:i/>
                <w:iCs/>
                <w:color w:val="000000"/>
                <w:sz w:val="16"/>
                <w:szCs w:val="16"/>
              </w:rPr>
              <w:t>Levene's Test for Equality of Variances</w:t>
            </w:r>
          </w:p>
        </w:tc>
        <w:tc>
          <w:tcPr>
            <w:tcW w:w="944" w:type="dxa"/>
            <w:tcBorders>
              <w:top w:val="single" w:sz="4" w:space="0" w:color="auto"/>
            </w:tcBorders>
          </w:tcPr>
          <w:p w:rsidR="00D97388" w:rsidRPr="00E706C2" w:rsidRDefault="00D97388" w:rsidP="00032063">
            <w:pPr>
              <w:rPr>
                <w:rFonts w:ascii="Times New Roman" w:hAnsi="Times New Roman" w:cs="Times New Roman"/>
                <w:i/>
                <w:iCs/>
                <w:sz w:val="16"/>
                <w:szCs w:val="16"/>
              </w:rPr>
            </w:pPr>
            <w:r w:rsidRPr="00E706C2">
              <w:rPr>
                <w:rFonts w:ascii="Times New Roman" w:hAnsi="Times New Roman" w:cs="Times New Roman"/>
                <w:i/>
                <w:iCs/>
                <w:color w:val="000000"/>
                <w:sz w:val="16"/>
                <w:szCs w:val="16"/>
              </w:rPr>
              <w:t>F</w:t>
            </w:r>
          </w:p>
        </w:tc>
        <w:tc>
          <w:tcPr>
            <w:tcW w:w="851" w:type="dxa"/>
            <w:tcBorders>
              <w:top w:val="single" w:sz="4" w:space="0" w:color="auto"/>
            </w:tcBorders>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3.357</w:t>
            </w:r>
          </w:p>
        </w:tc>
        <w:tc>
          <w:tcPr>
            <w:tcW w:w="1007" w:type="dxa"/>
            <w:tcBorders>
              <w:top w:val="single" w:sz="4" w:space="0" w:color="auto"/>
            </w:tcBorders>
          </w:tcPr>
          <w:p w:rsidR="00D97388" w:rsidRPr="00E706C2" w:rsidRDefault="00D97388" w:rsidP="00032063">
            <w:pPr>
              <w:jc w:val="right"/>
              <w:rPr>
                <w:rFonts w:ascii="Times New Roman" w:hAnsi="Times New Roman" w:cs="Times New Roman"/>
                <w:sz w:val="16"/>
                <w:szCs w:val="16"/>
              </w:rPr>
            </w:pPr>
          </w:p>
        </w:tc>
      </w:tr>
      <w:tr w:rsidR="00D97388" w:rsidRPr="00E706C2" w:rsidTr="00032063">
        <w:trPr>
          <w:jc w:val="center"/>
        </w:trPr>
        <w:tc>
          <w:tcPr>
            <w:tcW w:w="865" w:type="dxa"/>
            <w:vMerge/>
            <w:vAlign w:val="center"/>
          </w:tcPr>
          <w:p w:rsidR="00D97388" w:rsidRPr="00E706C2" w:rsidRDefault="00D97388" w:rsidP="00032063">
            <w:pPr>
              <w:jc w:val="center"/>
              <w:rPr>
                <w:rFonts w:ascii="Times New Roman" w:hAnsi="Times New Roman" w:cs="Times New Roman"/>
                <w:i/>
                <w:iCs/>
                <w:sz w:val="16"/>
                <w:szCs w:val="16"/>
              </w:rPr>
            </w:pPr>
          </w:p>
        </w:tc>
        <w:tc>
          <w:tcPr>
            <w:tcW w:w="944" w:type="dxa"/>
          </w:tcPr>
          <w:p w:rsidR="00D97388" w:rsidRPr="00E706C2" w:rsidRDefault="00D97388" w:rsidP="00032063">
            <w:pPr>
              <w:rPr>
                <w:rFonts w:ascii="Times New Roman" w:hAnsi="Times New Roman" w:cs="Times New Roman"/>
                <w:i/>
                <w:iCs/>
                <w:sz w:val="16"/>
                <w:szCs w:val="16"/>
              </w:rPr>
            </w:pPr>
            <w:r w:rsidRPr="00E706C2">
              <w:rPr>
                <w:rFonts w:ascii="Times New Roman" w:hAnsi="Times New Roman" w:cs="Times New Roman"/>
                <w:i/>
                <w:iCs/>
                <w:color w:val="000000"/>
                <w:sz w:val="16"/>
                <w:szCs w:val="16"/>
              </w:rPr>
              <w:t>Sig.</w:t>
            </w:r>
          </w:p>
        </w:tc>
        <w:tc>
          <w:tcPr>
            <w:tcW w:w="851"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.071</w:t>
            </w:r>
          </w:p>
        </w:tc>
        <w:tc>
          <w:tcPr>
            <w:tcW w:w="1007" w:type="dxa"/>
          </w:tcPr>
          <w:p w:rsidR="00D97388" w:rsidRPr="00E706C2" w:rsidRDefault="00D97388" w:rsidP="00032063">
            <w:pPr>
              <w:jc w:val="right"/>
              <w:rPr>
                <w:rFonts w:ascii="Times New Roman" w:hAnsi="Times New Roman" w:cs="Times New Roman"/>
                <w:sz w:val="16"/>
                <w:szCs w:val="16"/>
              </w:rPr>
            </w:pPr>
          </w:p>
        </w:tc>
      </w:tr>
      <w:tr w:rsidR="00D97388" w:rsidRPr="00E706C2" w:rsidTr="00032063">
        <w:trPr>
          <w:jc w:val="center"/>
        </w:trPr>
        <w:tc>
          <w:tcPr>
            <w:tcW w:w="865" w:type="dxa"/>
            <w:vMerge w:val="restart"/>
            <w:vAlign w:val="center"/>
          </w:tcPr>
          <w:p w:rsidR="00D97388" w:rsidRPr="00E706C2" w:rsidRDefault="00D97388" w:rsidP="00032063">
            <w:pPr>
              <w:jc w:val="center"/>
              <w:rPr>
                <w:rFonts w:ascii="Times New Roman" w:hAnsi="Times New Roman" w:cs="Times New Roman"/>
                <w:i/>
                <w:iCs/>
                <w:sz w:val="16"/>
                <w:szCs w:val="16"/>
              </w:rPr>
            </w:pPr>
            <w:r w:rsidRPr="00E706C2">
              <w:rPr>
                <w:rFonts w:ascii="Times New Roman" w:hAnsi="Times New Roman" w:cs="Times New Roman"/>
                <w:i/>
                <w:iCs/>
                <w:color w:val="000000"/>
                <w:sz w:val="16"/>
                <w:szCs w:val="16"/>
              </w:rPr>
              <w:t>t-test for Equality of Means</w:t>
            </w:r>
          </w:p>
        </w:tc>
        <w:tc>
          <w:tcPr>
            <w:tcW w:w="944" w:type="dxa"/>
          </w:tcPr>
          <w:p w:rsidR="00D97388" w:rsidRPr="00E706C2" w:rsidRDefault="00D97388" w:rsidP="00032063">
            <w:pPr>
              <w:rPr>
                <w:rFonts w:ascii="Times New Roman" w:hAnsi="Times New Roman" w:cs="Times New Roman"/>
                <w:i/>
                <w:iCs/>
                <w:sz w:val="16"/>
                <w:szCs w:val="16"/>
              </w:rPr>
            </w:pPr>
            <w:r w:rsidRPr="00E706C2">
              <w:rPr>
                <w:rFonts w:ascii="Times New Roman" w:hAnsi="Times New Roman" w:cs="Times New Roman"/>
                <w:i/>
                <w:iCs/>
                <w:color w:val="000000"/>
                <w:sz w:val="16"/>
                <w:szCs w:val="16"/>
              </w:rPr>
              <w:t>t</w:t>
            </w:r>
          </w:p>
        </w:tc>
        <w:tc>
          <w:tcPr>
            <w:tcW w:w="851"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2.538</w:t>
            </w:r>
          </w:p>
        </w:tc>
        <w:tc>
          <w:tcPr>
            <w:tcW w:w="1007"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2.55</w:t>
            </w:r>
          </w:p>
        </w:tc>
      </w:tr>
      <w:tr w:rsidR="00D97388" w:rsidRPr="00E706C2" w:rsidTr="00032063">
        <w:trPr>
          <w:jc w:val="center"/>
        </w:trPr>
        <w:tc>
          <w:tcPr>
            <w:tcW w:w="865" w:type="dxa"/>
            <w:vMerge/>
          </w:tcPr>
          <w:p w:rsidR="00D97388" w:rsidRPr="00E706C2" w:rsidRDefault="00D97388" w:rsidP="00032063">
            <w:pPr>
              <w:rPr>
                <w:rFonts w:ascii="Times New Roman" w:hAnsi="Times New Roman" w:cs="Times New Roman"/>
                <w:sz w:val="16"/>
                <w:szCs w:val="16"/>
              </w:rPr>
            </w:pPr>
          </w:p>
        </w:tc>
        <w:tc>
          <w:tcPr>
            <w:tcW w:w="944" w:type="dxa"/>
          </w:tcPr>
          <w:p w:rsidR="00D97388" w:rsidRPr="00E706C2" w:rsidRDefault="00D97388" w:rsidP="00032063">
            <w:pPr>
              <w:rPr>
                <w:rFonts w:ascii="Times New Roman" w:hAnsi="Times New Roman" w:cs="Times New Roman"/>
                <w:i/>
                <w:iCs/>
                <w:sz w:val="16"/>
                <w:szCs w:val="16"/>
              </w:rPr>
            </w:pPr>
            <w:r w:rsidRPr="00E706C2">
              <w:rPr>
                <w:rFonts w:ascii="Times New Roman" w:hAnsi="Times New Roman" w:cs="Times New Roman"/>
                <w:i/>
                <w:iCs/>
                <w:color w:val="000000"/>
                <w:sz w:val="16"/>
                <w:szCs w:val="16"/>
              </w:rPr>
              <w:t>df</w:t>
            </w:r>
          </w:p>
        </w:tc>
        <w:tc>
          <w:tcPr>
            <w:tcW w:w="851"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6"/>
                <w:szCs w:val="16"/>
              </w:rPr>
              <w:t>72</w:t>
            </w:r>
          </w:p>
        </w:tc>
        <w:tc>
          <w:tcPr>
            <w:tcW w:w="1007"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69.813</w:t>
            </w:r>
          </w:p>
        </w:tc>
      </w:tr>
      <w:tr w:rsidR="00D97388" w:rsidRPr="00E706C2" w:rsidTr="00032063">
        <w:trPr>
          <w:jc w:val="center"/>
        </w:trPr>
        <w:tc>
          <w:tcPr>
            <w:tcW w:w="865" w:type="dxa"/>
            <w:vMerge/>
          </w:tcPr>
          <w:p w:rsidR="00D97388" w:rsidRPr="00E706C2" w:rsidRDefault="00D97388" w:rsidP="00032063">
            <w:pPr>
              <w:rPr>
                <w:rFonts w:ascii="Times New Roman" w:hAnsi="Times New Roman" w:cs="Times New Roman"/>
                <w:sz w:val="16"/>
                <w:szCs w:val="16"/>
              </w:rPr>
            </w:pPr>
          </w:p>
        </w:tc>
        <w:tc>
          <w:tcPr>
            <w:tcW w:w="944" w:type="dxa"/>
          </w:tcPr>
          <w:p w:rsidR="00D97388" w:rsidRPr="00E706C2" w:rsidRDefault="00D97388" w:rsidP="00032063">
            <w:pPr>
              <w:rPr>
                <w:rFonts w:ascii="Times New Roman" w:hAnsi="Times New Roman" w:cs="Times New Roman"/>
                <w:i/>
                <w:iCs/>
                <w:sz w:val="16"/>
                <w:szCs w:val="16"/>
              </w:rPr>
            </w:pPr>
            <w:r w:rsidRPr="00E706C2">
              <w:rPr>
                <w:rFonts w:ascii="Times New Roman" w:hAnsi="Times New Roman" w:cs="Times New Roman"/>
                <w:i/>
                <w:iCs/>
                <w:color w:val="000000"/>
                <w:sz w:val="16"/>
                <w:szCs w:val="16"/>
              </w:rPr>
              <w:t>Sig. (2-tailed)</w:t>
            </w:r>
          </w:p>
        </w:tc>
        <w:tc>
          <w:tcPr>
            <w:tcW w:w="851"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.013</w:t>
            </w:r>
          </w:p>
        </w:tc>
        <w:tc>
          <w:tcPr>
            <w:tcW w:w="1007"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.013</w:t>
            </w:r>
          </w:p>
        </w:tc>
      </w:tr>
      <w:tr w:rsidR="00D97388" w:rsidRPr="00E706C2" w:rsidTr="00032063">
        <w:trPr>
          <w:jc w:val="center"/>
        </w:trPr>
        <w:tc>
          <w:tcPr>
            <w:tcW w:w="865" w:type="dxa"/>
            <w:vMerge/>
          </w:tcPr>
          <w:p w:rsidR="00D97388" w:rsidRPr="00E706C2" w:rsidRDefault="00D97388" w:rsidP="00032063">
            <w:pPr>
              <w:rPr>
                <w:rFonts w:ascii="Times New Roman" w:hAnsi="Times New Roman" w:cs="Times New Roman"/>
                <w:sz w:val="16"/>
                <w:szCs w:val="16"/>
              </w:rPr>
            </w:pPr>
          </w:p>
        </w:tc>
        <w:tc>
          <w:tcPr>
            <w:tcW w:w="944" w:type="dxa"/>
          </w:tcPr>
          <w:p w:rsidR="00D97388" w:rsidRPr="00E706C2" w:rsidRDefault="00D97388" w:rsidP="00032063">
            <w:pPr>
              <w:rPr>
                <w:rFonts w:ascii="Times New Roman" w:hAnsi="Times New Roman" w:cs="Times New Roman"/>
                <w:i/>
                <w:iCs/>
                <w:sz w:val="16"/>
                <w:szCs w:val="16"/>
              </w:rPr>
            </w:pPr>
            <w:r w:rsidRPr="00E706C2">
              <w:rPr>
                <w:rFonts w:ascii="Times New Roman" w:hAnsi="Times New Roman" w:cs="Times New Roman"/>
                <w:i/>
                <w:iCs/>
                <w:color w:val="000000"/>
                <w:sz w:val="16"/>
                <w:szCs w:val="16"/>
              </w:rPr>
              <w:t>Mean Difference</w:t>
            </w:r>
          </w:p>
        </w:tc>
        <w:tc>
          <w:tcPr>
            <w:tcW w:w="851"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4.923</w:t>
            </w:r>
          </w:p>
        </w:tc>
        <w:tc>
          <w:tcPr>
            <w:tcW w:w="1007"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4.923</w:t>
            </w:r>
          </w:p>
        </w:tc>
      </w:tr>
      <w:tr w:rsidR="00D97388" w:rsidRPr="00E706C2" w:rsidTr="00032063">
        <w:trPr>
          <w:jc w:val="center"/>
        </w:trPr>
        <w:tc>
          <w:tcPr>
            <w:tcW w:w="865" w:type="dxa"/>
            <w:vMerge/>
          </w:tcPr>
          <w:p w:rsidR="00D97388" w:rsidRPr="00E706C2" w:rsidRDefault="00D97388" w:rsidP="00032063">
            <w:pPr>
              <w:rPr>
                <w:rFonts w:ascii="Times New Roman" w:hAnsi="Times New Roman" w:cs="Times New Roman"/>
                <w:sz w:val="16"/>
                <w:szCs w:val="16"/>
              </w:rPr>
            </w:pPr>
          </w:p>
        </w:tc>
        <w:tc>
          <w:tcPr>
            <w:tcW w:w="944" w:type="dxa"/>
          </w:tcPr>
          <w:p w:rsidR="00D97388" w:rsidRPr="00E706C2" w:rsidRDefault="00D97388" w:rsidP="00032063">
            <w:pPr>
              <w:rPr>
                <w:rFonts w:ascii="Times New Roman" w:hAnsi="Times New Roman" w:cs="Times New Roman"/>
                <w:i/>
                <w:iCs/>
                <w:sz w:val="16"/>
                <w:szCs w:val="16"/>
              </w:rPr>
            </w:pPr>
            <w:r w:rsidRPr="00E706C2">
              <w:rPr>
                <w:rFonts w:ascii="Times New Roman" w:hAnsi="Times New Roman" w:cs="Times New Roman"/>
                <w:i/>
                <w:iCs/>
                <w:color w:val="000000"/>
                <w:sz w:val="16"/>
                <w:szCs w:val="16"/>
              </w:rPr>
              <w:t>Std. Error Difference</w:t>
            </w:r>
          </w:p>
        </w:tc>
        <w:tc>
          <w:tcPr>
            <w:tcW w:w="851"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1.939</w:t>
            </w:r>
          </w:p>
        </w:tc>
        <w:tc>
          <w:tcPr>
            <w:tcW w:w="1007"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1.927</w:t>
            </w:r>
          </w:p>
        </w:tc>
      </w:tr>
      <w:tr w:rsidR="00D97388" w:rsidRPr="00E706C2" w:rsidTr="00032063">
        <w:trPr>
          <w:jc w:val="center"/>
        </w:trPr>
        <w:tc>
          <w:tcPr>
            <w:tcW w:w="865" w:type="dxa"/>
            <w:vMerge/>
          </w:tcPr>
          <w:p w:rsidR="00D97388" w:rsidRPr="00E706C2" w:rsidRDefault="00D97388" w:rsidP="00032063">
            <w:pPr>
              <w:rPr>
                <w:rFonts w:ascii="Times New Roman" w:hAnsi="Times New Roman" w:cs="Times New Roman"/>
                <w:sz w:val="16"/>
                <w:szCs w:val="16"/>
              </w:rPr>
            </w:pPr>
          </w:p>
        </w:tc>
        <w:tc>
          <w:tcPr>
            <w:tcW w:w="2802" w:type="dxa"/>
            <w:gridSpan w:val="3"/>
          </w:tcPr>
          <w:p w:rsidR="00D97388" w:rsidRPr="00E706C2" w:rsidRDefault="00D97388" w:rsidP="00032063">
            <w:pPr>
              <w:rPr>
                <w:rFonts w:ascii="Times New Roman" w:hAnsi="Times New Roman" w:cs="Times New Roman"/>
                <w:sz w:val="16"/>
                <w:szCs w:val="16"/>
              </w:rPr>
            </w:pPr>
            <w:r w:rsidRPr="00E706C2">
              <w:rPr>
                <w:rFonts w:ascii="Times New Roman" w:hAnsi="Times New Roman" w:cs="Times New Roman"/>
                <w:i/>
                <w:iCs/>
                <w:color w:val="000000"/>
                <w:sz w:val="16"/>
                <w:szCs w:val="16"/>
              </w:rPr>
              <w:t>95% Confidence Interval of the Difference</w:t>
            </w:r>
          </w:p>
        </w:tc>
      </w:tr>
      <w:tr w:rsidR="00D97388" w:rsidRPr="00E706C2" w:rsidTr="00032063">
        <w:trPr>
          <w:jc w:val="center"/>
        </w:trPr>
        <w:tc>
          <w:tcPr>
            <w:tcW w:w="865" w:type="dxa"/>
            <w:vMerge/>
          </w:tcPr>
          <w:p w:rsidR="00D97388" w:rsidRPr="00E706C2" w:rsidRDefault="00D97388" w:rsidP="00032063">
            <w:pPr>
              <w:rPr>
                <w:rFonts w:ascii="Times New Roman" w:hAnsi="Times New Roman" w:cs="Times New Roman"/>
                <w:sz w:val="16"/>
                <w:szCs w:val="16"/>
              </w:rPr>
            </w:pPr>
          </w:p>
        </w:tc>
        <w:tc>
          <w:tcPr>
            <w:tcW w:w="944" w:type="dxa"/>
          </w:tcPr>
          <w:p w:rsidR="00D97388" w:rsidRPr="00E706C2" w:rsidRDefault="00D97388" w:rsidP="00032063">
            <w:pP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Lower</w:t>
            </w:r>
          </w:p>
        </w:tc>
        <w:tc>
          <w:tcPr>
            <w:tcW w:w="851"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1.056</w:t>
            </w:r>
          </w:p>
        </w:tc>
        <w:tc>
          <w:tcPr>
            <w:tcW w:w="1007"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1.079</w:t>
            </w:r>
          </w:p>
        </w:tc>
      </w:tr>
      <w:tr w:rsidR="00D97388" w:rsidRPr="00E706C2" w:rsidTr="00032063">
        <w:trPr>
          <w:jc w:val="center"/>
        </w:trPr>
        <w:tc>
          <w:tcPr>
            <w:tcW w:w="865" w:type="dxa"/>
            <w:vMerge/>
          </w:tcPr>
          <w:p w:rsidR="00D97388" w:rsidRPr="00E706C2" w:rsidRDefault="00D97388" w:rsidP="00032063">
            <w:pPr>
              <w:rPr>
                <w:rFonts w:ascii="Times New Roman" w:hAnsi="Times New Roman" w:cs="Times New Roman"/>
                <w:sz w:val="16"/>
                <w:szCs w:val="16"/>
              </w:rPr>
            </w:pPr>
          </w:p>
        </w:tc>
        <w:tc>
          <w:tcPr>
            <w:tcW w:w="944" w:type="dxa"/>
          </w:tcPr>
          <w:p w:rsidR="00D97388" w:rsidRPr="00E706C2" w:rsidRDefault="00D97388" w:rsidP="00032063">
            <w:pPr>
              <w:rPr>
                <w:rFonts w:ascii="Times New Roman" w:hAnsi="Times New Roman" w:cs="Times New Roman"/>
                <w:i/>
                <w:iCs/>
                <w:color w:val="000000"/>
                <w:sz w:val="16"/>
                <w:szCs w:val="16"/>
              </w:rPr>
            </w:pPr>
            <w:r w:rsidRPr="00E706C2">
              <w:rPr>
                <w:rFonts w:ascii="Times New Roman" w:hAnsi="Times New Roman" w:cs="Times New Roman"/>
                <w:i/>
                <w:iCs/>
                <w:color w:val="000000"/>
                <w:sz w:val="16"/>
                <w:szCs w:val="16"/>
              </w:rPr>
              <w:t>Upper</w:t>
            </w:r>
          </w:p>
        </w:tc>
        <w:tc>
          <w:tcPr>
            <w:tcW w:w="851"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8.789</w:t>
            </w:r>
          </w:p>
        </w:tc>
        <w:tc>
          <w:tcPr>
            <w:tcW w:w="1007" w:type="dxa"/>
          </w:tcPr>
          <w:p w:rsidR="00D97388" w:rsidRPr="00E706C2" w:rsidRDefault="00D97388" w:rsidP="00032063">
            <w:pPr>
              <w:jc w:val="right"/>
              <w:rPr>
                <w:rFonts w:ascii="Times New Roman" w:hAnsi="Times New Roman" w:cs="Times New Roman"/>
                <w:sz w:val="16"/>
                <w:szCs w:val="16"/>
              </w:rPr>
            </w:pPr>
            <w:r w:rsidRPr="00E706C2">
              <w:rPr>
                <w:rFonts w:ascii="Times New Roman" w:hAnsi="Times New Roman" w:cs="Times New Roman"/>
                <w:color w:val="000000"/>
                <w:sz w:val="14"/>
                <w:szCs w:val="14"/>
              </w:rPr>
              <w:t>8.766</w:t>
            </w:r>
          </w:p>
        </w:tc>
      </w:tr>
    </w:tbl>
    <w:p w:rsidR="00D97388" w:rsidRPr="00E706C2" w:rsidRDefault="00D97388" w:rsidP="00D97388">
      <w:pPr>
        <w:ind w:firstLine="709"/>
        <w:jc w:val="both"/>
        <w:rPr>
          <w:rFonts w:ascii="Times New Roman" w:hAnsi="Times New Roman" w:cs="Times New Roman"/>
          <w:sz w:val="20"/>
          <w:szCs w:val="20"/>
        </w:rPr>
      </w:pPr>
      <w:r w:rsidRPr="00E706C2">
        <w:rPr>
          <w:rFonts w:ascii="Times New Roman" w:hAnsi="Times New Roman" w:cs="Times New Roman"/>
          <w:color w:val="0D0D0D"/>
          <w:sz w:val="20"/>
          <w:szCs w:val="20"/>
        </w:rPr>
        <w:t>Analisis uji t, pada tes akhir di atas dengan α = 0,05 diperoleh t</w:t>
      </w:r>
      <w:r w:rsidRPr="00E706C2">
        <w:rPr>
          <w:rFonts w:ascii="Times New Roman" w:hAnsi="Times New Roman" w:cs="Times New Roman"/>
          <w:color w:val="0D0D0D"/>
          <w:sz w:val="20"/>
          <w:szCs w:val="20"/>
          <w:vertAlign w:val="subscript"/>
        </w:rPr>
        <w:t xml:space="preserve">hitung= </w:t>
      </w:r>
      <w:r w:rsidRPr="00E706C2">
        <w:rPr>
          <w:rFonts w:ascii="Times New Roman" w:hAnsi="Times New Roman" w:cs="Times New Roman"/>
          <w:color w:val="0D0D0D"/>
          <w:sz w:val="20"/>
          <w:szCs w:val="20"/>
        </w:rPr>
        <w:t>2,538 sedangkan t</w:t>
      </w:r>
      <w:r w:rsidRPr="00E706C2">
        <w:rPr>
          <w:rFonts w:ascii="Times New Roman" w:hAnsi="Times New Roman" w:cs="Times New Roman"/>
          <w:color w:val="0D0D0D"/>
          <w:sz w:val="20"/>
          <w:szCs w:val="20"/>
          <w:vertAlign w:val="subscript"/>
        </w:rPr>
        <w:t>tabel</w:t>
      </w:r>
      <w:r w:rsidRPr="00E706C2">
        <w:rPr>
          <w:rFonts w:ascii="Times New Roman" w:hAnsi="Times New Roman" w:cs="Times New Roman"/>
          <w:color w:val="0D0D0D"/>
          <w:sz w:val="20"/>
          <w:szCs w:val="20"/>
        </w:rPr>
        <w:t>= 1,667 dengan taraf kepercayaan 95%, karena t</w:t>
      </w:r>
      <w:r w:rsidRPr="00E706C2">
        <w:rPr>
          <w:rFonts w:ascii="Times New Roman" w:hAnsi="Times New Roman" w:cs="Times New Roman"/>
          <w:color w:val="0D0D0D"/>
          <w:sz w:val="20"/>
          <w:szCs w:val="20"/>
          <w:vertAlign w:val="subscript"/>
        </w:rPr>
        <w:t>hitung</w:t>
      </w:r>
      <w:r w:rsidRPr="00E706C2">
        <w:rPr>
          <w:rFonts w:ascii="Times New Roman" w:hAnsi="Times New Roman" w:cs="Times New Roman"/>
          <w:color w:val="0D0D0D"/>
          <w:sz w:val="20"/>
          <w:szCs w:val="20"/>
        </w:rPr>
        <w:t>&gt;t</w:t>
      </w:r>
      <w:r w:rsidRPr="00E706C2">
        <w:rPr>
          <w:rFonts w:ascii="Times New Roman" w:hAnsi="Times New Roman" w:cs="Times New Roman"/>
          <w:color w:val="0D0D0D"/>
          <w:sz w:val="20"/>
          <w:szCs w:val="20"/>
          <w:vertAlign w:val="subscript"/>
        </w:rPr>
        <w:t xml:space="preserve">tabel = </w:t>
      </w:r>
      <w:r w:rsidRPr="00E706C2">
        <w:rPr>
          <w:rFonts w:ascii="Times New Roman" w:hAnsi="Times New Roman" w:cs="Times New Roman"/>
          <w:color w:val="0D0D0D"/>
          <w:sz w:val="20"/>
          <w:szCs w:val="20"/>
        </w:rPr>
        <w:t>2,538 &gt;1,667 maka, dapat disimpulkan H</w:t>
      </w:r>
      <w:r w:rsidRPr="00E706C2">
        <w:rPr>
          <w:rFonts w:ascii="Times New Roman" w:hAnsi="Times New Roman" w:cs="Times New Roman"/>
          <w:color w:val="0D0D0D"/>
          <w:sz w:val="20"/>
          <w:szCs w:val="20"/>
          <w:vertAlign w:val="subscript"/>
        </w:rPr>
        <w:t xml:space="preserve">0 </w:t>
      </w:r>
      <w:r w:rsidRPr="00E706C2">
        <w:rPr>
          <w:rFonts w:ascii="Times New Roman" w:hAnsi="Times New Roman" w:cs="Times New Roman"/>
          <w:color w:val="0D0D0D"/>
          <w:sz w:val="20"/>
          <w:szCs w:val="20"/>
        </w:rPr>
        <w:t>ditolak dan H</w:t>
      </w:r>
      <w:r w:rsidRPr="00E706C2">
        <w:rPr>
          <w:rFonts w:ascii="Times New Roman" w:hAnsi="Times New Roman" w:cs="Times New Roman"/>
          <w:color w:val="0D0D0D"/>
          <w:sz w:val="20"/>
          <w:szCs w:val="20"/>
          <w:vertAlign w:val="subscript"/>
        </w:rPr>
        <w:t>1</w:t>
      </w:r>
      <w:r w:rsidRPr="00E706C2">
        <w:rPr>
          <w:rFonts w:ascii="Times New Roman" w:hAnsi="Times New Roman" w:cs="Times New Roman"/>
          <w:color w:val="0D0D0D"/>
          <w:sz w:val="20"/>
          <w:szCs w:val="20"/>
        </w:rPr>
        <w:t xml:space="preserve"> diterima, yang artinya </w:t>
      </w:r>
      <w:r w:rsidRPr="00E706C2">
        <w:rPr>
          <w:rFonts w:ascii="Times New Roman" w:hAnsi="Times New Roman" w:cs="Times New Roman"/>
          <w:snapToGrid w:val="0"/>
          <w:sz w:val="20"/>
          <w:szCs w:val="20"/>
        </w:rPr>
        <w:t xml:space="preserve"> “</w:t>
      </w:r>
      <w:r w:rsidRPr="00E706C2">
        <w:rPr>
          <w:rFonts w:ascii="Times New Roman" w:hAnsi="Times New Roman" w:cs="Times New Roman"/>
          <w:sz w:val="20"/>
          <w:szCs w:val="20"/>
        </w:rPr>
        <w:t>Penerapan model pembelajaran ARIAS berbantuan video memberikan pemahaman konsep fisika yang lebih baik dari model pembelajaran konvensional di kelas VIII di MTsN Durian Tarung”.</w:t>
      </w:r>
    </w:p>
    <w:p w:rsidR="00F356E2" w:rsidRDefault="00D97388" w:rsidP="00D97388">
      <w:pPr>
        <w:pStyle w:val="ListParagraph"/>
        <w:ind w:left="0" w:firstLine="709"/>
        <w:jc w:val="both"/>
        <w:rPr>
          <w:rFonts w:ascii="Times New Roman" w:hAnsi="Times New Roman" w:cs="Times New Roman"/>
          <w:sz w:val="20"/>
          <w:szCs w:val="20"/>
        </w:rPr>
      </w:pPr>
      <w:r w:rsidRPr="00E706C2">
        <w:rPr>
          <w:rFonts w:ascii="Times New Roman" w:hAnsi="Times New Roman" w:cs="Times New Roman"/>
          <w:sz w:val="20"/>
          <w:szCs w:val="20"/>
          <w:lang w:val="id-ID"/>
        </w:rPr>
        <w:t>Hal ini sesuai dengan pendapat Arafah (2016:83) dan Kirani, dkk.  (2015:35) bahwa model pembelajaran ARIAS (</w:t>
      </w:r>
      <w:r w:rsidRPr="00E706C2">
        <w:rPr>
          <w:rFonts w:ascii="Times New Roman" w:hAnsi="Times New Roman" w:cs="Times New Roman"/>
          <w:i/>
          <w:iCs/>
          <w:sz w:val="20"/>
          <w:szCs w:val="20"/>
          <w:lang w:val="id-ID"/>
        </w:rPr>
        <w:t>Assurance, Relevance, Interest, Assessment</w:t>
      </w:r>
      <w:r w:rsidRPr="00E706C2">
        <w:rPr>
          <w:rFonts w:ascii="Times New Roman" w:hAnsi="Times New Roman" w:cs="Times New Roman"/>
          <w:sz w:val="20"/>
          <w:szCs w:val="20"/>
          <w:lang w:val="id-ID"/>
        </w:rPr>
        <w:t xml:space="preserve">, dan </w:t>
      </w:r>
      <w:r w:rsidRPr="00E706C2">
        <w:rPr>
          <w:rFonts w:ascii="Times New Roman" w:hAnsi="Times New Roman" w:cs="Times New Roman"/>
          <w:i/>
          <w:iCs/>
          <w:sz w:val="20"/>
          <w:szCs w:val="20"/>
          <w:lang w:val="id-ID"/>
        </w:rPr>
        <w:t>Satisfaction</w:t>
      </w:r>
      <w:r w:rsidRPr="00E706C2">
        <w:rPr>
          <w:rFonts w:ascii="Times New Roman" w:hAnsi="Times New Roman" w:cs="Times New Roman"/>
          <w:sz w:val="20"/>
          <w:szCs w:val="20"/>
          <w:lang w:val="id-ID"/>
        </w:rPr>
        <w:t>) dapat meningkatkan motivasi dan hasil belajar peserta didik. Peserta didik merespon secara positif terhadap model pembelajaran ARIAS.</w:t>
      </w:r>
    </w:p>
    <w:p w:rsidR="0047783C" w:rsidRDefault="0047783C" w:rsidP="0047783C">
      <w:pPr>
        <w:pStyle w:val="ListParagraph"/>
        <w:ind w:left="0"/>
        <w:jc w:val="both"/>
        <w:rPr>
          <w:rFonts w:ascii="Times New Roman" w:hAnsi="Times New Roman" w:cs="Times New Roman"/>
          <w:sz w:val="20"/>
          <w:szCs w:val="20"/>
        </w:rPr>
      </w:pPr>
    </w:p>
    <w:p w:rsidR="0047783C" w:rsidRDefault="00F356E2" w:rsidP="0047783C">
      <w:pPr>
        <w:pStyle w:val="ListParagraph"/>
        <w:ind w:left="0"/>
        <w:jc w:val="both"/>
        <w:rPr>
          <w:rFonts w:ascii="Times New Roman" w:hAnsi="Times New Roman" w:cs="Times New Roman"/>
          <w:b/>
          <w:bCs/>
          <w:sz w:val="24"/>
          <w:szCs w:val="24"/>
        </w:rPr>
      </w:pPr>
      <w:r w:rsidRPr="0083779F">
        <w:rPr>
          <w:rFonts w:ascii="Times New Roman" w:hAnsi="Times New Roman" w:cs="Times New Roman"/>
          <w:b/>
          <w:bCs/>
          <w:sz w:val="24"/>
          <w:szCs w:val="24"/>
        </w:rPr>
        <w:t>KESIMPULAN DAN SARAN</w:t>
      </w:r>
    </w:p>
    <w:p w:rsidR="0047783C" w:rsidRDefault="0047783C" w:rsidP="0047783C">
      <w:pPr>
        <w:pStyle w:val="ListParagraph"/>
        <w:ind w:left="0" w:firstLine="709"/>
        <w:jc w:val="both"/>
        <w:rPr>
          <w:rFonts w:ascii="Times New Roman" w:hAnsi="Times New Roman" w:cs="Times New Roman"/>
          <w:b/>
          <w:bCs/>
          <w:sz w:val="24"/>
          <w:szCs w:val="24"/>
        </w:rPr>
      </w:pPr>
    </w:p>
    <w:p w:rsidR="00D97388" w:rsidRPr="00E706C2" w:rsidRDefault="00D97388" w:rsidP="0047783C">
      <w:pPr>
        <w:pStyle w:val="ListParagraph"/>
        <w:ind w:left="0" w:firstLine="709"/>
        <w:jc w:val="both"/>
        <w:rPr>
          <w:rFonts w:ascii="Times New Roman" w:hAnsi="Times New Roman" w:cs="Times New Roman"/>
          <w:sz w:val="20"/>
          <w:szCs w:val="20"/>
          <w:lang w:val="id-ID"/>
        </w:rPr>
      </w:pPr>
      <w:bookmarkStart w:id="0" w:name="_GoBack"/>
      <w:bookmarkEnd w:id="0"/>
      <w:r w:rsidRPr="00D97388">
        <w:rPr>
          <w:rFonts w:ascii="Times New Roman" w:hAnsi="Times New Roman" w:cs="Times New Roman"/>
          <w:sz w:val="20"/>
          <w:szCs w:val="20"/>
          <w:lang w:val="id-ID"/>
        </w:rPr>
        <w:t xml:space="preserve"> </w:t>
      </w:r>
      <w:r w:rsidRPr="00E706C2">
        <w:rPr>
          <w:rFonts w:ascii="Times New Roman" w:hAnsi="Times New Roman" w:cs="Times New Roman"/>
          <w:sz w:val="20"/>
          <w:szCs w:val="20"/>
          <w:lang w:val="id-ID"/>
        </w:rPr>
        <w:t>Berdasarkan rumusan masalah dan hipotesis yang peneliti kemukakan dan dari hasil analisis data serta pembehasan, maka kesimpulan sebagai berikut:</w:t>
      </w:r>
    </w:p>
    <w:p w:rsidR="00D97388" w:rsidRPr="00E706C2" w:rsidRDefault="00D97388" w:rsidP="00D97388">
      <w:pPr>
        <w:ind w:firstLine="709"/>
        <w:jc w:val="both"/>
        <w:rPr>
          <w:rFonts w:ascii="Times New Roman" w:hAnsi="Times New Roman" w:cs="Times New Roman"/>
          <w:sz w:val="20"/>
          <w:szCs w:val="20"/>
          <w:lang w:val="id-ID"/>
        </w:rPr>
      </w:pPr>
      <w:r w:rsidRPr="00E706C2">
        <w:rPr>
          <w:rFonts w:ascii="Times New Roman" w:hAnsi="Times New Roman" w:cs="Times New Roman"/>
          <w:sz w:val="20"/>
          <w:szCs w:val="20"/>
          <w:lang w:val="id-ID"/>
        </w:rPr>
        <w:t>Rata- rata nilai motivasi kelas eksperimen 115,61 dan kelas kontrol adalah 95,39. Analisis uji-t dengan</w:t>
      </w:r>
      <w:r w:rsidRPr="00E706C2">
        <w:rPr>
          <w:rFonts w:ascii="Times New Roman" w:hAnsi="Times New Roman" w:cs="Times New Roman"/>
          <w:color w:val="0D0D0D"/>
          <w:sz w:val="20"/>
          <w:szCs w:val="20"/>
          <w:lang w:val="id-ID"/>
        </w:rPr>
        <w:t xml:space="preserve"> α = 0,05 dan taraf kepercayaan 95% diperoleh t</w:t>
      </w:r>
      <w:r w:rsidRPr="00E706C2">
        <w:rPr>
          <w:rFonts w:ascii="Times New Roman" w:hAnsi="Times New Roman" w:cs="Times New Roman"/>
          <w:color w:val="0D0D0D"/>
          <w:sz w:val="20"/>
          <w:szCs w:val="20"/>
          <w:vertAlign w:val="subscript"/>
          <w:lang w:val="id-ID"/>
        </w:rPr>
        <w:t xml:space="preserve">hitung </w:t>
      </w:r>
      <w:r w:rsidRPr="00E706C2">
        <w:rPr>
          <w:rFonts w:ascii="Times New Roman" w:hAnsi="Times New Roman" w:cs="Times New Roman"/>
          <w:color w:val="0D0D0D"/>
          <w:sz w:val="20"/>
          <w:szCs w:val="20"/>
          <w:lang w:val="id-ID"/>
        </w:rPr>
        <w:t>&gt; t</w:t>
      </w:r>
      <w:r w:rsidRPr="00E706C2">
        <w:rPr>
          <w:rFonts w:ascii="Times New Roman" w:hAnsi="Times New Roman" w:cs="Times New Roman"/>
          <w:color w:val="0D0D0D"/>
          <w:sz w:val="20"/>
          <w:szCs w:val="20"/>
          <w:vertAlign w:val="subscript"/>
          <w:lang w:val="id-ID"/>
        </w:rPr>
        <w:t xml:space="preserve">tabel = </w:t>
      </w:r>
      <w:r w:rsidRPr="00E706C2">
        <w:rPr>
          <w:rFonts w:ascii="Times New Roman" w:hAnsi="Times New Roman" w:cs="Times New Roman"/>
          <w:color w:val="0D0D0D"/>
          <w:sz w:val="20"/>
          <w:szCs w:val="20"/>
          <w:lang w:val="id-ID"/>
        </w:rPr>
        <w:t>6,412 &gt; 1,667 maka, dapat disimpulkan H</w:t>
      </w:r>
      <w:r w:rsidRPr="00E706C2">
        <w:rPr>
          <w:rFonts w:ascii="Times New Roman" w:hAnsi="Times New Roman" w:cs="Times New Roman"/>
          <w:color w:val="0D0D0D"/>
          <w:sz w:val="20"/>
          <w:szCs w:val="20"/>
          <w:vertAlign w:val="subscript"/>
          <w:lang w:val="id-ID"/>
        </w:rPr>
        <w:t xml:space="preserve">0 </w:t>
      </w:r>
      <w:r w:rsidRPr="00E706C2">
        <w:rPr>
          <w:rFonts w:ascii="Times New Roman" w:hAnsi="Times New Roman" w:cs="Times New Roman"/>
          <w:color w:val="0D0D0D"/>
          <w:sz w:val="20"/>
          <w:szCs w:val="20"/>
          <w:lang w:val="id-ID"/>
        </w:rPr>
        <w:t>ditolak dan H</w:t>
      </w:r>
      <w:r w:rsidRPr="00E706C2">
        <w:rPr>
          <w:rFonts w:ascii="Times New Roman" w:hAnsi="Times New Roman" w:cs="Times New Roman"/>
          <w:color w:val="0D0D0D"/>
          <w:sz w:val="20"/>
          <w:szCs w:val="20"/>
          <w:vertAlign w:val="subscript"/>
          <w:lang w:val="id-ID"/>
        </w:rPr>
        <w:t>1</w:t>
      </w:r>
      <w:r w:rsidRPr="00E706C2">
        <w:rPr>
          <w:rFonts w:ascii="Times New Roman" w:hAnsi="Times New Roman" w:cs="Times New Roman"/>
          <w:color w:val="0D0D0D"/>
          <w:sz w:val="20"/>
          <w:szCs w:val="20"/>
          <w:lang w:val="id-ID"/>
        </w:rPr>
        <w:t xml:space="preserve"> diterima, yang artinya </w:t>
      </w:r>
      <w:r w:rsidRPr="00E706C2">
        <w:rPr>
          <w:rFonts w:ascii="Times New Roman" w:hAnsi="Times New Roman" w:cs="Times New Roman"/>
          <w:snapToGrid w:val="0"/>
          <w:sz w:val="20"/>
          <w:szCs w:val="20"/>
        </w:rPr>
        <w:t>“</w:t>
      </w:r>
      <w:r w:rsidRPr="00E706C2">
        <w:rPr>
          <w:rFonts w:ascii="Times New Roman" w:hAnsi="Times New Roman" w:cs="Times New Roman"/>
          <w:sz w:val="20"/>
          <w:szCs w:val="20"/>
          <w:lang w:val="id-ID"/>
        </w:rPr>
        <w:t>Penerapan model pembelajaran ARIAS berbantuan video memberikan motivasi yang lebih baik dari model pembelajaran konvensional di kelas VIII di MTsN Durian Tarung</w:t>
      </w:r>
      <w:r w:rsidRPr="00E706C2">
        <w:rPr>
          <w:rFonts w:ascii="Times New Roman" w:hAnsi="Times New Roman" w:cs="Times New Roman"/>
          <w:sz w:val="20"/>
          <w:szCs w:val="20"/>
        </w:rPr>
        <w:t>”.</w:t>
      </w:r>
    </w:p>
    <w:p w:rsidR="00D97388" w:rsidRDefault="00D97388" w:rsidP="00D97388">
      <w:pPr>
        <w:ind w:firstLine="709"/>
        <w:jc w:val="both"/>
        <w:rPr>
          <w:rFonts w:ascii="Times New Roman" w:hAnsi="Times New Roman" w:cs="Times New Roman"/>
          <w:b/>
          <w:bCs/>
          <w:sz w:val="20"/>
          <w:szCs w:val="20"/>
        </w:rPr>
      </w:pPr>
      <w:r w:rsidRPr="00E706C2">
        <w:rPr>
          <w:rFonts w:ascii="Times New Roman" w:hAnsi="Times New Roman" w:cs="Times New Roman"/>
          <w:sz w:val="20"/>
          <w:szCs w:val="20"/>
          <w:lang w:val="id-ID"/>
        </w:rPr>
        <w:t xml:space="preserve">Selain itu, dapat disimpulkan rata-rata hasil pemahaman konsep fisika peserta didik pada kelas eksperimen yang sebelumnya adalah 64,33 menjadi 80,03 sedangkan nilai rata-rata pada kelas kontrol yang sebelumnya adalah 60,05 menjadi 75,11. </w:t>
      </w:r>
      <w:r w:rsidRPr="00E706C2">
        <w:rPr>
          <w:rFonts w:ascii="Times New Roman" w:hAnsi="Times New Roman" w:cs="Times New Roman"/>
          <w:color w:val="0D0D0D"/>
          <w:sz w:val="20"/>
          <w:szCs w:val="20"/>
          <w:lang w:val="id-ID"/>
        </w:rPr>
        <w:t>Analisis uji-t tes akhir dengan α = 0,05 dan taraf kepercayaan 95% diperoleh t</w:t>
      </w:r>
      <w:r w:rsidRPr="00E706C2">
        <w:rPr>
          <w:rFonts w:ascii="Times New Roman" w:hAnsi="Times New Roman" w:cs="Times New Roman"/>
          <w:color w:val="0D0D0D"/>
          <w:sz w:val="20"/>
          <w:szCs w:val="20"/>
          <w:vertAlign w:val="subscript"/>
          <w:lang w:val="id-ID"/>
        </w:rPr>
        <w:t>hitung</w:t>
      </w:r>
      <w:r w:rsidRPr="00E706C2">
        <w:rPr>
          <w:rFonts w:ascii="Times New Roman" w:hAnsi="Times New Roman" w:cs="Times New Roman"/>
          <w:color w:val="0D0D0D"/>
          <w:sz w:val="20"/>
          <w:szCs w:val="20"/>
          <w:lang w:val="id-ID"/>
        </w:rPr>
        <w:t>&gt;t</w:t>
      </w:r>
      <w:r w:rsidRPr="00E706C2">
        <w:rPr>
          <w:rFonts w:ascii="Times New Roman" w:hAnsi="Times New Roman" w:cs="Times New Roman"/>
          <w:color w:val="0D0D0D"/>
          <w:sz w:val="20"/>
          <w:szCs w:val="20"/>
          <w:vertAlign w:val="subscript"/>
          <w:lang w:val="id-ID"/>
        </w:rPr>
        <w:t xml:space="preserve">tabel = </w:t>
      </w:r>
      <w:r w:rsidRPr="00E706C2">
        <w:rPr>
          <w:rFonts w:ascii="Times New Roman" w:hAnsi="Times New Roman" w:cs="Times New Roman"/>
          <w:color w:val="0D0D0D"/>
          <w:sz w:val="20"/>
          <w:szCs w:val="20"/>
          <w:lang w:val="id-ID"/>
        </w:rPr>
        <w:t>2,538 &gt;1,667 maka, dapat disimpulkan H</w:t>
      </w:r>
      <w:r w:rsidRPr="00E706C2">
        <w:rPr>
          <w:rFonts w:ascii="Times New Roman" w:hAnsi="Times New Roman" w:cs="Times New Roman"/>
          <w:color w:val="0D0D0D"/>
          <w:sz w:val="20"/>
          <w:szCs w:val="20"/>
          <w:vertAlign w:val="subscript"/>
          <w:lang w:val="id-ID"/>
        </w:rPr>
        <w:t xml:space="preserve">0 </w:t>
      </w:r>
      <w:r w:rsidRPr="00E706C2">
        <w:rPr>
          <w:rFonts w:ascii="Times New Roman" w:hAnsi="Times New Roman" w:cs="Times New Roman"/>
          <w:color w:val="0D0D0D"/>
          <w:sz w:val="20"/>
          <w:szCs w:val="20"/>
          <w:lang w:val="id-ID"/>
        </w:rPr>
        <w:t>ditolak dan H</w:t>
      </w:r>
      <w:r w:rsidRPr="00E706C2">
        <w:rPr>
          <w:rFonts w:ascii="Times New Roman" w:hAnsi="Times New Roman" w:cs="Times New Roman"/>
          <w:color w:val="0D0D0D"/>
          <w:sz w:val="20"/>
          <w:szCs w:val="20"/>
          <w:vertAlign w:val="subscript"/>
          <w:lang w:val="id-ID"/>
        </w:rPr>
        <w:t>1</w:t>
      </w:r>
      <w:r w:rsidRPr="00E706C2">
        <w:rPr>
          <w:rFonts w:ascii="Times New Roman" w:hAnsi="Times New Roman" w:cs="Times New Roman"/>
          <w:color w:val="0D0D0D"/>
          <w:sz w:val="20"/>
          <w:szCs w:val="20"/>
          <w:lang w:val="id-ID"/>
        </w:rPr>
        <w:t xml:space="preserve"> diterima, yang artinya </w:t>
      </w:r>
      <w:r w:rsidRPr="00E706C2">
        <w:rPr>
          <w:rFonts w:ascii="Times New Roman" w:hAnsi="Times New Roman" w:cs="Times New Roman"/>
          <w:snapToGrid w:val="0"/>
          <w:sz w:val="20"/>
          <w:szCs w:val="20"/>
          <w:lang w:val="id-ID"/>
        </w:rPr>
        <w:t xml:space="preserve"> “</w:t>
      </w:r>
      <w:r w:rsidRPr="00E706C2">
        <w:rPr>
          <w:rFonts w:ascii="Times New Roman" w:hAnsi="Times New Roman" w:cs="Times New Roman"/>
          <w:sz w:val="20"/>
          <w:szCs w:val="20"/>
          <w:lang w:val="id-ID"/>
        </w:rPr>
        <w:t>Penerapan model pembelajaran ARIAS berbantuan video memberikan pemahaman konsep fisika yang lebih baik dari model pembelajaran konvensional di kelas VIII di MTsN Durian Tarung”.</w:t>
      </w:r>
      <w:r w:rsidRPr="00E706C2">
        <w:rPr>
          <w:rFonts w:ascii="Times New Roman" w:hAnsi="Times New Roman" w:cs="Times New Roman"/>
          <w:b/>
          <w:bCs/>
          <w:sz w:val="20"/>
          <w:szCs w:val="20"/>
          <w:lang w:val="id-ID"/>
        </w:rPr>
        <w:tab/>
      </w:r>
    </w:p>
    <w:p w:rsidR="00D97388" w:rsidRPr="00D97388" w:rsidRDefault="00D97388" w:rsidP="00D97388">
      <w:pPr>
        <w:ind w:firstLine="709"/>
        <w:jc w:val="both"/>
        <w:rPr>
          <w:rFonts w:ascii="Times New Roman" w:hAnsi="Times New Roman" w:cs="Times New Roman"/>
          <w:b/>
          <w:bCs/>
          <w:sz w:val="20"/>
          <w:szCs w:val="20"/>
        </w:rPr>
      </w:pPr>
    </w:p>
    <w:p w:rsidR="00D97388" w:rsidRDefault="00F356E2" w:rsidP="00D97388">
      <w:pPr>
        <w:jc w:val="both"/>
        <w:rPr>
          <w:rFonts w:ascii="Times New Roman" w:hAnsi="Times New Roman" w:cs="Times New Roman"/>
          <w:sz w:val="20"/>
          <w:szCs w:val="20"/>
        </w:rPr>
      </w:pPr>
      <w:r w:rsidRPr="0083779F">
        <w:rPr>
          <w:rFonts w:ascii="Times New Roman" w:hAnsi="Times New Roman" w:cs="Times New Roman"/>
          <w:b/>
          <w:bCs/>
          <w:sz w:val="24"/>
          <w:szCs w:val="24"/>
        </w:rPr>
        <w:t>UCAPAN TERIMA KASIH</w:t>
      </w:r>
      <w:r w:rsidR="00D97388" w:rsidRPr="00D97388">
        <w:rPr>
          <w:rFonts w:ascii="Times New Roman" w:hAnsi="Times New Roman" w:cs="Times New Roman"/>
          <w:sz w:val="20"/>
          <w:szCs w:val="20"/>
        </w:rPr>
        <w:t xml:space="preserve"> </w:t>
      </w:r>
    </w:p>
    <w:p w:rsidR="00D97388" w:rsidRPr="00E706C2" w:rsidRDefault="00D97388" w:rsidP="00D97388">
      <w:pPr>
        <w:ind w:firstLine="720"/>
        <w:jc w:val="both"/>
        <w:rPr>
          <w:rFonts w:ascii="Times New Roman" w:hAnsi="Times New Roman" w:cs="Times New Roman"/>
          <w:sz w:val="20"/>
          <w:szCs w:val="20"/>
          <w:lang w:val="id-ID"/>
        </w:rPr>
      </w:pPr>
      <w:r w:rsidRPr="00E706C2">
        <w:rPr>
          <w:rFonts w:ascii="Times New Roman" w:hAnsi="Times New Roman" w:cs="Times New Roman"/>
          <w:sz w:val="20"/>
          <w:szCs w:val="20"/>
        </w:rPr>
        <w:t xml:space="preserve">Pelaksanaan penelitian ini tidak terlepas dari bantuan banyak pihak. Oleh sebab itu, ucapan terima kasih kepada Tim </w:t>
      </w:r>
      <w:r w:rsidRPr="00E706C2">
        <w:rPr>
          <w:rFonts w:ascii="Times New Roman" w:hAnsi="Times New Roman" w:cs="Times New Roman"/>
          <w:i/>
          <w:iCs/>
          <w:sz w:val="20"/>
          <w:szCs w:val="20"/>
        </w:rPr>
        <w:t xml:space="preserve">Natural Science </w:t>
      </w:r>
      <w:r w:rsidRPr="00E706C2">
        <w:rPr>
          <w:rFonts w:ascii="Times New Roman" w:hAnsi="Times New Roman" w:cs="Times New Roman"/>
          <w:sz w:val="20"/>
          <w:szCs w:val="20"/>
        </w:rPr>
        <w:t xml:space="preserve">yang telah meluangkan waktu untuk membuat revisi </w:t>
      </w:r>
      <w:r w:rsidRPr="00E706C2">
        <w:rPr>
          <w:rFonts w:ascii="Times New Roman" w:hAnsi="Times New Roman" w:cs="Times New Roman"/>
          <w:i/>
          <w:iCs/>
          <w:sz w:val="20"/>
          <w:szCs w:val="20"/>
        </w:rPr>
        <w:t xml:space="preserve">template </w:t>
      </w:r>
      <w:r w:rsidRPr="00E706C2">
        <w:rPr>
          <w:rFonts w:ascii="Times New Roman" w:hAnsi="Times New Roman" w:cs="Times New Roman"/>
          <w:sz w:val="20"/>
          <w:szCs w:val="20"/>
        </w:rPr>
        <w:t xml:space="preserve">ini. Selain itu, penulis mengucapkan terima kasih kepada </w:t>
      </w:r>
      <w:r w:rsidRPr="00E706C2">
        <w:rPr>
          <w:rFonts w:ascii="Times New Roman" w:hAnsi="Times New Roman" w:cs="Times New Roman"/>
          <w:sz w:val="20"/>
          <w:szCs w:val="20"/>
          <w:lang w:val="id-ID"/>
        </w:rPr>
        <w:t>dosen yang telah memberikan banyak masukan sekaligus motivasi demi kesempurnaan pembuatan artikel ilmiah ini serta kepada keluarga besar MTsN Durian Tarung yang telah memberikan izin dan bantuan kepada penulis selama melaksanakan penelitian.</w:t>
      </w:r>
    </w:p>
    <w:p w:rsidR="0047783C" w:rsidRDefault="00F356E2" w:rsidP="00D97388">
      <w:pPr>
        <w:pStyle w:val="Bibliography"/>
        <w:spacing w:line="240" w:lineRule="auto"/>
        <w:jc w:val="both"/>
        <w:rPr>
          <w:rFonts w:ascii="Times New Roman" w:hAnsi="Times New Roman" w:cs="Times New Roman"/>
          <w:b/>
          <w:sz w:val="24"/>
          <w:szCs w:val="24"/>
        </w:rPr>
      </w:pPr>
      <w:r w:rsidRPr="0083779F">
        <w:rPr>
          <w:rFonts w:ascii="Times New Roman" w:hAnsi="Times New Roman" w:cs="Times New Roman"/>
          <w:b/>
          <w:sz w:val="24"/>
          <w:szCs w:val="24"/>
        </w:rPr>
        <w:t>REFERENSI</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b/>
          <w:bCs/>
          <w:sz w:val="20"/>
          <w:szCs w:val="20"/>
          <w:lang w:val="id-ID"/>
        </w:rPr>
        <w:fldChar w:fldCharType="begin"/>
      </w:r>
      <w:r w:rsidRPr="00E706C2">
        <w:rPr>
          <w:rFonts w:ascii="Times New Roman" w:hAnsi="Times New Roman" w:cs="Times New Roman"/>
          <w:b/>
          <w:bCs/>
          <w:sz w:val="20"/>
          <w:szCs w:val="20"/>
          <w:lang w:val="id-ID"/>
        </w:rPr>
        <w:instrText xml:space="preserve"> ADDIN ZOTERO_BIBL {"custom":[]} CSL_BIBLIOGRAPHY </w:instrText>
      </w:r>
      <w:r w:rsidRPr="00E706C2">
        <w:rPr>
          <w:rFonts w:ascii="Times New Roman" w:hAnsi="Times New Roman" w:cs="Times New Roman"/>
          <w:b/>
          <w:bCs/>
          <w:sz w:val="20"/>
          <w:szCs w:val="20"/>
          <w:lang w:val="id-ID"/>
        </w:rPr>
        <w:fldChar w:fldCharType="separate"/>
      </w:r>
      <w:r w:rsidRPr="00E706C2">
        <w:rPr>
          <w:rFonts w:ascii="Times New Roman" w:hAnsi="Times New Roman" w:cs="Times New Roman"/>
          <w:sz w:val="20"/>
        </w:rPr>
        <w:t xml:space="preserve">Abdurrahman. (2014). </w:t>
      </w:r>
      <w:r w:rsidRPr="00E706C2">
        <w:rPr>
          <w:rFonts w:ascii="Times New Roman" w:hAnsi="Times New Roman" w:cs="Times New Roman"/>
          <w:i/>
          <w:iCs/>
          <w:sz w:val="20"/>
        </w:rPr>
        <w:t>Tafsir Alquran</w:t>
      </w:r>
      <w:r w:rsidRPr="00E706C2">
        <w:rPr>
          <w:rFonts w:ascii="Times New Roman" w:hAnsi="Times New Roman" w:cs="Times New Roman"/>
          <w:sz w:val="20"/>
        </w:rPr>
        <w:t>. Jakarta: Darul Haq.</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Agunaisy, T. (2016). Pengaruh Penerapan Model Pembelajaran Assurance, Relevance, Interest, Assesment, Satisfaction (ARIAS) Berbantuan Bahan Ajar Bermuatan Nilai Karakter Terhadap Kompetensi Siswa Kelas XI SMAN 13 Padang. </w:t>
      </w:r>
      <w:r w:rsidRPr="00E706C2">
        <w:rPr>
          <w:rFonts w:ascii="Times New Roman" w:hAnsi="Times New Roman" w:cs="Times New Roman"/>
          <w:i/>
          <w:iCs/>
          <w:sz w:val="20"/>
        </w:rPr>
        <w:t>Jurnal Pendidikan Fisika</w:t>
      </w:r>
      <w:r w:rsidRPr="00E706C2">
        <w:rPr>
          <w:rFonts w:ascii="Times New Roman" w:hAnsi="Times New Roman" w:cs="Times New Roman"/>
          <w:sz w:val="20"/>
        </w:rPr>
        <w:t xml:space="preserve">, </w:t>
      </w:r>
      <w:r w:rsidRPr="00E706C2">
        <w:rPr>
          <w:rFonts w:ascii="Times New Roman" w:hAnsi="Times New Roman" w:cs="Times New Roman"/>
          <w:i/>
          <w:iCs/>
          <w:sz w:val="20"/>
        </w:rPr>
        <w:t>7</w:t>
      </w:r>
      <w:r w:rsidRPr="00E706C2">
        <w:rPr>
          <w:rFonts w:ascii="Times New Roman" w:hAnsi="Times New Roman" w:cs="Times New Roman"/>
          <w:sz w:val="20"/>
        </w:rPr>
        <w:t>, 09–16.</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Anderson. (2010). </w:t>
      </w:r>
      <w:r w:rsidRPr="00E706C2">
        <w:rPr>
          <w:rFonts w:ascii="Times New Roman" w:hAnsi="Times New Roman" w:cs="Times New Roman"/>
          <w:i/>
          <w:iCs/>
          <w:sz w:val="20"/>
        </w:rPr>
        <w:t>Kerangka Landasan untuk Pembelajaran, Pengajaran, dan Asesmen Revisi Taksonomi Pendidikan Bloom</w:t>
      </w:r>
      <w:r w:rsidRPr="00E706C2">
        <w:rPr>
          <w:rFonts w:ascii="Times New Roman" w:hAnsi="Times New Roman" w:cs="Times New Roman"/>
          <w:sz w:val="20"/>
        </w:rPr>
        <w:t>. Yogyakarta: Pustaka Pelajar.</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Azwar, S. (2012). </w:t>
      </w:r>
      <w:r w:rsidRPr="00E706C2">
        <w:rPr>
          <w:rFonts w:ascii="Times New Roman" w:hAnsi="Times New Roman" w:cs="Times New Roman"/>
          <w:i/>
          <w:iCs/>
          <w:sz w:val="20"/>
        </w:rPr>
        <w:t>Penyusunan Skala Psikologi</w:t>
      </w:r>
      <w:r w:rsidRPr="00E706C2">
        <w:rPr>
          <w:rFonts w:ascii="Times New Roman" w:hAnsi="Times New Roman" w:cs="Times New Roman"/>
          <w:sz w:val="20"/>
        </w:rPr>
        <w:t>. Yogyakarta: Pustaka Pelajar.</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Departeman Agama RI. (2006). </w:t>
      </w:r>
      <w:r w:rsidRPr="00E706C2">
        <w:rPr>
          <w:rFonts w:ascii="Times New Roman" w:hAnsi="Times New Roman" w:cs="Times New Roman"/>
          <w:i/>
          <w:iCs/>
          <w:sz w:val="20"/>
        </w:rPr>
        <w:t>Alquran Terjemahan dan Tajwid</w:t>
      </w:r>
      <w:r w:rsidRPr="00E706C2">
        <w:rPr>
          <w:rFonts w:ascii="Times New Roman" w:hAnsi="Times New Roman" w:cs="Times New Roman"/>
          <w:sz w:val="20"/>
        </w:rPr>
        <w:t>. Jakarta: Maghfirah Pustaka.</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Isma, A. N. (2016). </w:t>
      </w:r>
      <w:r w:rsidRPr="00E706C2">
        <w:rPr>
          <w:rFonts w:ascii="Times New Roman" w:hAnsi="Times New Roman" w:cs="Times New Roman"/>
          <w:i/>
          <w:iCs/>
          <w:sz w:val="20"/>
        </w:rPr>
        <w:t>Kualitas Rencana Pelaksanaan Pembelajaran (RPP) Fisika Berbasis Strategi ARIAS (Assurance, Relevance, Interst, Assessment Dan Satifaction) Pada Materi Pengukuran SMA Barrang Lompo</w:t>
      </w:r>
      <w:r w:rsidRPr="00E706C2">
        <w:rPr>
          <w:rFonts w:ascii="Times New Roman" w:hAnsi="Times New Roman" w:cs="Times New Roman"/>
          <w:sz w:val="20"/>
        </w:rPr>
        <w:t xml:space="preserve">. </w:t>
      </w:r>
      <w:r w:rsidRPr="00E706C2">
        <w:rPr>
          <w:rFonts w:ascii="Times New Roman" w:hAnsi="Times New Roman" w:cs="Times New Roman"/>
          <w:i/>
          <w:iCs/>
          <w:sz w:val="20"/>
        </w:rPr>
        <w:t>3</w:t>
      </w:r>
      <w:r w:rsidRPr="00E706C2">
        <w:rPr>
          <w:rFonts w:ascii="Times New Roman" w:hAnsi="Times New Roman" w:cs="Times New Roman"/>
          <w:sz w:val="20"/>
        </w:rPr>
        <w:t>(2), 123–129.</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Keller, J. (2000). </w:t>
      </w:r>
      <w:r w:rsidRPr="00E706C2">
        <w:rPr>
          <w:rFonts w:ascii="Times New Roman" w:hAnsi="Times New Roman" w:cs="Times New Roman"/>
          <w:i/>
          <w:iCs/>
          <w:sz w:val="20"/>
        </w:rPr>
        <w:t>An Integrative Theory of Motivation, Volition, and Performance. Journal Cognition and Learning</w:t>
      </w:r>
      <w:r w:rsidRPr="00E706C2">
        <w:rPr>
          <w:rFonts w:ascii="Times New Roman" w:hAnsi="Times New Roman" w:cs="Times New Roman"/>
          <w:sz w:val="20"/>
        </w:rPr>
        <w:t>. Cuba: Di akses pada 30 Juli 2017.</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Kriana, N. A. (2014). Penerapan Model Pembelajaran ARIAS (Assurance, Relevance, Interest, Assessment, and Satisfaction) Untuk Meningkatkan Aktivitas dan Hasil Belajar Biologi Siswa Kelas XI IPA 4 MAN 1 Jember. </w:t>
      </w:r>
      <w:r w:rsidRPr="00E706C2">
        <w:rPr>
          <w:rFonts w:ascii="Times New Roman" w:hAnsi="Times New Roman" w:cs="Times New Roman"/>
          <w:i/>
          <w:iCs/>
          <w:sz w:val="20"/>
        </w:rPr>
        <w:t>Jurnal Pancaran</w:t>
      </w:r>
      <w:r w:rsidRPr="00E706C2">
        <w:rPr>
          <w:rFonts w:ascii="Times New Roman" w:hAnsi="Times New Roman" w:cs="Times New Roman"/>
          <w:sz w:val="20"/>
        </w:rPr>
        <w:t xml:space="preserve">, </w:t>
      </w:r>
      <w:r w:rsidRPr="00E706C2">
        <w:rPr>
          <w:rFonts w:ascii="Times New Roman" w:hAnsi="Times New Roman" w:cs="Times New Roman"/>
          <w:i/>
          <w:iCs/>
          <w:sz w:val="20"/>
        </w:rPr>
        <w:t>3</w:t>
      </w:r>
      <w:r w:rsidRPr="00E706C2">
        <w:rPr>
          <w:rFonts w:ascii="Times New Roman" w:hAnsi="Times New Roman" w:cs="Times New Roman"/>
          <w:sz w:val="20"/>
        </w:rPr>
        <w:t>(2), 73–82.</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Priyatno, D. (2009). </w:t>
      </w:r>
      <w:r w:rsidRPr="00E706C2">
        <w:rPr>
          <w:rFonts w:ascii="Times New Roman" w:hAnsi="Times New Roman" w:cs="Times New Roman"/>
          <w:i/>
          <w:iCs/>
          <w:sz w:val="20"/>
        </w:rPr>
        <w:t>5 Jam Belajar Olah Data dengan SPSS 17</w:t>
      </w:r>
      <w:r w:rsidRPr="00E706C2">
        <w:rPr>
          <w:rFonts w:ascii="Times New Roman" w:hAnsi="Times New Roman" w:cs="Times New Roman"/>
          <w:sz w:val="20"/>
        </w:rPr>
        <w:t>. Yogyakarta: PT ANDI.</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Rahman, M., &amp; Amri, S. (2014). </w:t>
      </w:r>
      <w:r w:rsidRPr="00E706C2">
        <w:rPr>
          <w:rFonts w:ascii="Times New Roman" w:hAnsi="Times New Roman" w:cs="Times New Roman"/>
          <w:i/>
          <w:iCs/>
          <w:sz w:val="20"/>
        </w:rPr>
        <w:t>Model Pembelajaran ARIAS</w:t>
      </w:r>
      <w:r w:rsidRPr="00E706C2">
        <w:rPr>
          <w:rFonts w:ascii="Times New Roman" w:hAnsi="Times New Roman" w:cs="Times New Roman"/>
          <w:sz w:val="20"/>
        </w:rPr>
        <w:t>. Jakarta: PT Prestasi Pustakaraya.</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Risha, N. (2017). Penerapan Model Pembelajaran ARIAS (Assurance, Relevance, Interest, Assesment, Satisfaction) Terintegrasi. </w:t>
      </w:r>
      <w:r w:rsidRPr="00E706C2">
        <w:rPr>
          <w:rFonts w:ascii="Times New Roman" w:hAnsi="Times New Roman" w:cs="Times New Roman"/>
          <w:i/>
          <w:iCs/>
          <w:sz w:val="20"/>
        </w:rPr>
        <w:t>Jurnal Ilmiah Mahasiswa Pendidikan Fisika</w:t>
      </w:r>
      <w:r w:rsidRPr="00E706C2">
        <w:rPr>
          <w:rFonts w:ascii="Times New Roman" w:hAnsi="Times New Roman" w:cs="Times New Roman"/>
          <w:sz w:val="20"/>
        </w:rPr>
        <w:t xml:space="preserve">, </w:t>
      </w:r>
      <w:r w:rsidRPr="00E706C2">
        <w:rPr>
          <w:rFonts w:ascii="Times New Roman" w:hAnsi="Times New Roman" w:cs="Times New Roman"/>
          <w:i/>
          <w:iCs/>
          <w:sz w:val="20"/>
        </w:rPr>
        <w:t>2</w:t>
      </w:r>
      <w:r w:rsidRPr="00E706C2">
        <w:rPr>
          <w:rFonts w:ascii="Times New Roman" w:hAnsi="Times New Roman" w:cs="Times New Roman"/>
          <w:sz w:val="20"/>
        </w:rPr>
        <w:t>(1), 30–35.</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Santoso, S. (2017). </w:t>
      </w:r>
      <w:r w:rsidRPr="00E706C2">
        <w:rPr>
          <w:rFonts w:ascii="Times New Roman" w:hAnsi="Times New Roman" w:cs="Times New Roman"/>
          <w:i/>
          <w:iCs/>
          <w:sz w:val="20"/>
        </w:rPr>
        <w:t>Statistik Multivariat dengan SPSS</w:t>
      </w:r>
      <w:r w:rsidRPr="00E706C2">
        <w:rPr>
          <w:rFonts w:ascii="Times New Roman" w:hAnsi="Times New Roman" w:cs="Times New Roman"/>
          <w:sz w:val="20"/>
        </w:rPr>
        <w:t>. Jakarta: PT Elex Media Komputindo.</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Suryabrata, S. (2014). </w:t>
      </w:r>
      <w:r w:rsidRPr="00E706C2">
        <w:rPr>
          <w:rFonts w:ascii="Times New Roman" w:hAnsi="Times New Roman" w:cs="Times New Roman"/>
          <w:i/>
          <w:iCs/>
          <w:sz w:val="20"/>
        </w:rPr>
        <w:t>Metodologi Penelitian</w:t>
      </w:r>
      <w:r w:rsidRPr="00E706C2">
        <w:rPr>
          <w:rFonts w:ascii="Times New Roman" w:hAnsi="Times New Roman" w:cs="Times New Roman"/>
          <w:sz w:val="20"/>
        </w:rPr>
        <w:t>. Jakarta: PT Raja Grafindo Persada.</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Susanto, A. (2013). </w:t>
      </w:r>
      <w:r w:rsidRPr="00E706C2">
        <w:rPr>
          <w:rFonts w:ascii="Times New Roman" w:hAnsi="Times New Roman" w:cs="Times New Roman"/>
          <w:i/>
          <w:iCs/>
          <w:sz w:val="20"/>
        </w:rPr>
        <w:t>Teori Belajar dan Pembelajaran di Sekolah Dasar</w:t>
      </w:r>
      <w:r w:rsidRPr="00E706C2">
        <w:rPr>
          <w:rFonts w:ascii="Times New Roman" w:hAnsi="Times New Roman" w:cs="Times New Roman"/>
          <w:sz w:val="20"/>
        </w:rPr>
        <w:t>. Jakarta: Kencana.</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Tharayyarah, N. (2013). </w:t>
      </w:r>
      <w:r w:rsidRPr="00E706C2">
        <w:rPr>
          <w:rFonts w:ascii="Times New Roman" w:hAnsi="Times New Roman" w:cs="Times New Roman"/>
          <w:i/>
          <w:iCs/>
          <w:sz w:val="20"/>
        </w:rPr>
        <w:t>Pintar Sains dalam Alquran</w:t>
      </w:r>
      <w:r w:rsidRPr="00E706C2">
        <w:rPr>
          <w:rFonts w:ascii="Times New Roman" w:hAnsi="Times New Roman" w:cs="Times New Roman"/>
          <w:sz w:val="20"/>
        </w:rPr>
        <w:t>. Jakarta: Zaman.</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Tim Redaksi Pustaka Yustisia. (2011). </w:t>
      </w:r>
      <w:r w:rsidRPr="00E706C2">
        <w:rPr>
          <w:rFonts w:ascii="Times New Roman" w:hAnsi="Times New Roman" w:cs="Times New Roman"/>
          <w:i/>
          <w:iCs/>
          <w:sz w:val="20"/>
        </w:rPr>
        <w:t>Himpunan PP 2010 Tentang Pengelolaan dan Penyelenggaraan Pendidikan</w:t>
      </w:r>
      <w:r w:rsidRPr="00E706C2">
        <w:rPr>
          <w:rFonts w:ascii="Times New Roman" w:hAnsi="Times New Roman" w:cs="Times New Roman"/>
          <w:sz w:val="20"/>
        </w:rPr>
        <w:t>. Jakarta: Pustaka Yustisia.</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Trianto. (2014). </w:t>
      </w:r>
      <w:r w:rsidRPr="00E706C2">
        <w:rPr>
          <w:rFonts w:ascii="Times New Roman" w:hAnsi="Times New Roman" w:cs="Times New Roman"/>
          <w:i/>
          <w:iCs/>
          <w:sz w:val="20"/>
        </w:rPr>
        <w:t>Model Pembelajaran Terpadu</w:t>
      </w:r>
      <w:r w:rsidRPr="00E706C2">
        <w:rPr>
          <w:rFonts w:ascii="Times New Roman" w:hAnsi="Times New Roman" w:cs="Times New Roman"/>
          <w:sz w:val="20"/>
        </w:rPr>
        <w:t>. Jakarta: PT Bumi Aksara.</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Utami, N. K. (2015). Pengaruh Model Pembelajaran Assurance, Relevance, Interest, Assessment And Satisfaction (ARIAS) Terhadap Motivasi Belajar Siswa Pada Mata Pelajaran IPS. </w:t>
      </w:r>
      <w:r w:rsidRPr="00E706C2">
        <w:rPr>
          <w:rFonts w:ascii="Times New Roman" w:hAnsi="Times New Roman" w:cs="Times New Roman"/>
          <w:i/>
          <w:iCs/>
          <w:sz w:val="20"/>
        </w:rPr>
        <w:t>Jurnal Edunomic</w:t>
      </w:r>
      <w:r w:rsidRPr="00E706C2">
        <w:rPr>
          <w:rFonts w:ascii="Times New Roman" w:hAnsi="Times New Roman" w:cs="Times New Roman"/>
          <w:sz w:val="20"/>
        </w:rPr>
        <w:t xml:space="preserve">, </w:t>
      </w:r>
      <w:r w:rsidRPr="00E706C2">
        <w:rPr>
          <w:rFonts w:ascii="Times New Roman" w:hAnsi="Times New Roman" w:cs="Times New Roman"/>
          <w:i/>
          <w:iCs/>
          <w:sz w:val="20"/>
        </w:rPr>
        <w:t>3</w:t>
      </w:r>
      <w:r w:rsidRPr="00E706C2">
        <w:rPr>
          <w:rFonts w:ascii="Times New Roman" w:hAnsi="Times New Roman" w:cs="Times New Roman"/>
          <w:sz w:val="20"/>
        </w:rPr>
        <w:t>(2), 230–248.</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Wah, L. K. (2015). The Effects of instruction using the ARCS Model and Geogebra On Upper Secondary Students Motivation And Achievement In Learning Combined Transformation. </w:t>
      </w:r>
      <w:r w:rsidRPr="00E706C2">
        <w:rPr>
          <w:rFonts w:ascii="Times New Roman" w:hAnsi="Times New Roman" w:cs="Times New Roman"/>
          <w:i/>
          <w:iCs/>
          <w:sz w:val="20"/>
        </w:rPr>
        <w:t>Journal Asia Pasific of Educators and Education</w:t>
      </w:r>
      <w:r w:rsidRPr="00E706C2">
        <w:rPr>
          <w:rFonts w:ascii="Times New Roman" w:hAnsi="Times New Roman" w:cs="Times New Roman"/>
          <w:sz w:val="20"/>
        </w:rPr>
        <w:t xml:space="preserve">, </w:t>
      </w:r>
      <w:r w:rsidRPr="00E706C2">
        <w:rPr>
          <w:rFonts w:ascii="Times New Roman" w:hAnsi="Times New Roman" w:cs="Times New Roman"/>
          <w:i/>
          <w:iCs/>
          <w:sz w:val="20"/>
        </w:rPr>
        <w:t>30</w:t>
      </w:r>
      <w:r w:rsidRPr="00E706C2">
        <w:rPr>
          <w:rFonts w:ascii="Times New Roman" w:hAnsi="Times New Roman" w:cs="Times New Roman"/>
          <w:sz w:val="20"/>
        </w:rPr>
        <w:t>, 141–158.</w:t>
      </w:r>
    </w:p>
    <w:p w:rsidR="00D97388" w:rsidRPr="00E706C2" w:rsidRDefault="00D97388" w:rsidP="00D97388">
      <w:pPr>
        <w:pStyle w:val="Bibliography"/>
        <w:spacing w:line="240" w:lineRule="auto"/>
        <w:jc w:val="both"/>
        <w:rPr>
          <w:rFonts w:ascii="Times New Roman" w:hAnsi="Times New Roman" w:cs="Times New Roman"/>
          <w:sz w:val="20"/>
        </w:rPr>
      </w:pPr>
      <w:r w:rsidRPr="00E706C2">
        <w:rPr>
          <w:rFonts w:ascii="Times New Roman" w:hAnsi="Times New Roman" w:cs="Times New Roman"/>
          <w:sz w:val="20"/>
        </w:rPr>
        <w:t xml:space="preserve">Yudawati, I. (2015). Penerapan Model Pembelajaran ARIAS (Assurance, Relevance, Interest, Assesstment, Satisfaction) Sebagai Upaya Meningkatkan Hasil Belajar Pada Pokok Bahasan Perpindahan Panas Siswa Kelas X SMAN 1 Sumenep. </w:t>
      </w:r>
      <w:r w:rsidRPr="00E706C2">
        <w:rPr>
          <w:rFonts w:ascii="Times New Roman" w:hAnsi="Times New Roman" w:cs="Times New Roman"/>
          <w:i/>
          <w:iCs/>
          <w:sz w:val="20"/>
        </w:rPr>
        <w:t>Jurnal Inovasi Pendidikan Fisika</w:t>
      </w:r>
      <w:r w:rsidRPr="00E706C2">
        <w:rPr>
          <w:rFonts w:ascii="Times New Roman" w:hAnsi="Times New Roman" w:cs="Times New Roman"/>
          <w:sz w:val="20"/>
        </w:rPr>
        <w:t xml:space="preserve">, </w:t>
      </w:r>
      <w:r w:rsidRPr="00E706C2">
        <w:rPr>
          <w:rFonts w:ascii="Times New Roman" w:hAnsi="Times New Roman" w:cs="Times New Roman"/>
          <w:i/>
          <w:iCs/>
          <w:sz w:val="20"/>
        </w:rPr>
        <w:t>4</w:t>
      </w:r>
      <w:r w:rsidRPr="00E706C2">
        <w:rPr>
          <w:rFonts w:ascii="Times New Roman" w:hAnsi="Times New Roman" w:cs="Times New Roman"/>
          <w:sz w:val="20"/>
        </w:rPr>
        <w:t>(3), 55–59.</w:t>
      </w:r>
    </w:p>
    <w:p w:rsidR="00D97388" w:rsidRPr="00E706C2" w:rsidRDefault="00D97388" w:rsidP="00D97388">
      <w:pPr>
        <w:jc w:val="both"/>
        <w:rPr>
          <w:rFonts w:ascii="Times New Roman" w:hAnsi="Times New Roman" w:cs="Times New Roman"/>
          <w:b/>
          <w:bCs/>
          <w:sz w:val="20"/>
          <w:szCs w:val="20"/>
          <w:lang w:val="id-ID"/>
        </w:rPr>
      </w:pPr>
      <w:r w:rsidRPr="00E706C2">
        <w:rPr>
          <w:rFonts w:ascii="Times New Roman" w:hAnsi="Times New Roman" w:cs="Times New Roman"/>
          <w:b/>
          <w:bCs/>
          <w:sz w:val="20"/>
          <w:szCs w:val="20"/>
          <w:lang w:val="id-ID"/>
        </w:rPr>
        <w:fldChar w:fldCharType="end"/>
      </w:r>
    </w:p>
    <w:p w:rsidR="00D97388" w:rsidRPr="00E706C2" w:rsidRDefault="00D97388" w:rsidP="00D97388">
      <w:pPr>
        <w:jc w:val="both"/>
        <w:rPr>
          <w:rFonts w:ascii="Times New Roman" w:hAnsi="Times New Roman" w:cs="Times New Roman"/>
          <w:b/>
          <w:bCs/>
          <w:sz w:val="20"/>
          <w:szCs w:val="20"/>
          <w:lang w:val="id-ID"/>
        </w:rPr>
      </w:pPr>
    </w:p>
    <w:p w:rsidR="00D97388" w:rsidRPr="00E706C2" w:rsidRDefault="00D97388" w:rsidP="00D97388">
      <w:pPr>
        <w:pStyle w:val="IEEEParagraph"/>
        <w:ind w:firstLine="0"/>
        <w:rPr>
          <w:sz w:val="20"/>
          <w:szCs w:val="20"/>
          <w:lang w:val="id-ID"/>
        </w:rPr>
      </w:pPr>
    </w:p>
    <w:p w:rsidR="00D97388" w:rsidRPr="00E706C2" w:rsidRDefault="00D97388" w:rsidP="00D97388">
      <w:pPr>
        <w:shd w:val="clear" w:color="auto" w:fill="FFFFFF"/>
        <w:tabs>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F356E2" w:rsidRDefault="00F356E2" w:rsidP="00D97388">
      <w:pPr>
        <w:spacing w:line="240" w:lineRule="auto"/>
      </w:pPr>
    </w:p>
    <w:sectPr w:rsidR="00F356E2" w:rsidSect="00D97388">
      <w:type w:val="continuous"/>
      <w:pgSz w:w="11907" w:h="16840" w:code="9"/>
      <w:pgMar w:top="1418" w:right="1134" w:bottom="1418" w:left="1701" w:header="624" w:footer="567"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13B" w:rsidRDefault="0012413B" w:rsidP="00F356E2">
      <w:pPr>
        <w:spacing w:after="0" w:line="240" w:lineRule="auto"/>
      </w:pPr>
      <w:r>
        <w:separator/>
      </w:r>
    </w:p>
  </w:endnote>
  <w:endnote w:type="continuationSeparator" w:id="0">
    <w:p w:rsidR="0012413B" w:rsidRDefault="0012413B" w:rsidP="00F35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HQPB5">
    <w:altName w:val="HQPB5"/>
    <w:charset w:val="02"/>
    <w:family w:val="auto"/>
    <w:pitch w:val="variable"/>
    <w:sig w:usb0="00000000" w:usb1="10000000" w:usb2="00000000" w:usb3="00000000" w:csb0="80000000" w:csb1="00000000"/>
  </w:font>
  <w:font w:name="HQPB2">
    <w:altName w:val="HQPB2"/>
    <w:charset w:val="02"/>
    <w:family w:val="auto"/>
    <w:pitch w:val="variable"/>
    <w:sig w:usb0="00000000" w:usb1="10000000" w:usb2="00000000" w:usb3="00000000" w:csb0="80000000" w:csb1="00000000"/>
  </w:font>
  <w:font w:name="HQPB1">
    <w:altName w:val="HQPB1"/>
    <w:charset w:val="02"/>
    <w:family w:val="auto"/>
    <w:pitch w:val="variable"/>
    <w:sig w:usb0="00000000" w:usb1="10000000" w:usb2="00000000" w:usb3="00000000" w:csb0="80000000" w:csb1="00000000"/>
  </w:font>
  <w:font w:name="HQPB4">
    <w:altName w:val="HQPB4"/>
    <w:charset w:val="02"/>
    <w:family w:val="auto"/>
    <w:pitch w:val="variable"/>
    <w:sig w:usb0="00000000" w:usb1="10000000" w:usb2="00000000" w:usb3="00000000" w:csb0="80000000" w:csb1="00000000"/>
  </w:font>
  <w:font w:name="HQPB3">
    <w:altName w:val="HQPB3"/>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166" w:rsidRDefault="00A851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166" w:rsidRDefault="00A851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27115"/>
      <w:docPartObj>
        <w:docPartGallery w:val="Page Numbers (Bottom of Page)"/>
        <w:docPartUnique/>
      </w:docPartObj>
    </w:sdtPr>
    <w:sdtEndPr>
      <w:rPr>
        <w:noProof/>
      </w:rPr>
    </w:sdtEndPr>
    <w:sdtContent>
      <w:p w:rsidR="00F356E2" w:rsidRDefault="00F356E2">
        <w:pPr>
          <w:pStyle w:val="Footer"/>
          <w:jc w:val="center"/>
        </w:pPr>
        <w:r>
          <w:fldChar w:fldCharType="begin"/>
        </w:r>
        <w:r>
          <w:instrText xml:space="preserve"> PAGE   \* MERGEFORMAT </w:instrText>
        </w:r>
        <w:r>
          <w:fldChar w:fldCharType="separate"/>
        </w:r>
        <w:r w:rsidR="0012413B">
          <w:rPr>
            <w:noProof/>
          </w:rPr>
          <w:t>1</w:t>
        </w:r>
        <w:r>
          <w:rPr>
            <w:noProof/>
          </w:rPr>
          <w:fldChar w:fldCharType="end"/>
        </w:r>
      </w:p>
    </w:sdtContent>
  </w:sdt>
  <w:p w:rsidR="00F356E2" w:rsidRDefault="00F356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13B" w:rsidRDefault="0012413B" w:rsidP="00F356E2">
      <w:pPr>
        <w:spacing w:after="0" w:line="240" w:lineRule="auto"/>
      </w:pPr>
      <w:r>
        <w:separator/>
      </w:r>
    </w:p>
  </w:footnote>
  <w:footnote w:type="continuationSeparator" w:id="0">
    <w:p w:rsidR="0012413B" w:rsidRDefault="0012413B" w:rsidP="00F356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6E2" w:rsidRDefault="0012413B">
    <w:pPr>
      <w:pStyle w:val="Header"/>
      <w:pBdr>
        <w:bottom w:val="single" w:sz="4" w:space="1" w:color="D9D9D9" w:themeColor="background1" w:themeShade="D9"/>
      </w:pBdr>
      <w:jc w:val="right"/>
      <w:rPr>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5528" o:spid="_x0000_s2051" type="#_x0000_t136" style="position:absolute;left:0;text-align:left;margin-left:0;margin-top:0;width:526.65pt;height:112.85pt;rotation:315;z-index:-251655168;mso-position-horizontal:center;mso-position-horizontal-relative:margin;mso-position-vertical:center;mso-position-vertical-relative:margin" o:allowincell="f" fillcolor="silver" stroked="f">
          <v:fill opacity=".5"/>
          <v:textpath style="font-family:&quot;Calibri&quot;;font-size:1pt" string="NATURAL SCIENCE"/>
          <w10:wrap anchorx="margin" anchory="margin"/>
        </v:shape>
      </w:pict>
    </w:r>
    <w:sdt>
      <w:sdtPr>
        <w:rPr>
          <w:color w:val="808080" w:themeColor="background1" w:themeShade="80"/>
          <w:spacing w:val="60"/>
        </w:rPr>
        <w:id w:val="-66037269"/>
        <w:docPartObj>
          <w:docPartGallery w:val="Page Numbers (Top of Page)"/>
          <w:docPartUnique/>
        </w:docPartObj>
      </w:sdtPr>
      <w:sdtEndPr>
        <w:rPr>
          <w:b/>
          <w:bCs/>
          <w:noProof/>
          <w:color w:val="auto"/>
          <w:spacing w:val="0"/>
        </w:rPr>
      </w:sdtEndPr>
      <w:sdtContent>
        <w:r w:rsidR="00F356E2" w:rsidRPr="001D167F">
          <w:rPr>
            <w:i/>
            <w:color w:val="808080" w:themeColor="background1" w:themeShade="80"/>
            <w:spacing w:val="60"/>
          </w:rPr>
          <w:t>Penulis Pertama, Kedua, Judul</w:t>
        </w:r>
        <w:r w:rsidR="00F356E2">
          <w:t xml:space="preserve"> | </w:t>
        </w:r>
        <w:r w:rsidR="00F356E2">
          <w:fldChar w:fldCharType="begin"/>
        </w:r>
        <w:r w:rsidR="00F356E2">
          <w:instrText xml:space="preserve"> PAGE   \* MERGEFORMAT </w:instrText>
        </w:r>
        <w:r w:rsidR="00F356E2">
          <w:fldChar w:fldCharType="separate"/>
        </w:r>
        <w:r w:rsidR="0047783C" w:rsidRPr="0047783C">
          <w:rPr>
            <w:b/>
            <w:bCs/>
            <w:noProof/>
          </w:rPr>
          <w:t>2</w:t>
        </w:r>
        <w:r w:rsidR="00F356E2">
          <w:rPr>
            <w:b/>
            <w:bCs/>
            <w:noProof/>
          </w:rPr>
          <w:fldChar w:fldCharType="end"/>
        </w:r>
      </w:sdtContent>
    </w:sdt>
  </w:p>
  <w:p w:rsidR="00F356E2" w:rsidRDefault="00F356E2" w:rsidP="001D167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67F" w:rsidRDefault="0012413B">
    <w:pPr>
      <w:pStyle w:val="Header"/>
      <w:pBdr>
        <w:bottom w:val="single" w:sz="4" w:space="1" w:color="D9D9D9" w:themeColor="background1" w:themeShade="D9"/>
      </w:pBdr>
      <w:rPr>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5529" o:spid="_x0000_s2052" type="#_x0000_t136" style="position:absolute;margin-left:0;margin-top:0;width:526.65pt;height:112.85pt;rotation:315;z-index:-251653120;mso-position-horizontal:center;mso-position-horizontal-relative:margin;mso-position-vertical:center;mso-position-vertical-relative:margin" o:allowincell="f" fillcolor="silver" stroked="f">
          <v:fill opacity=".5"/>
          <v:textpath style="font-family:&quot;Calibri&quot;;font-size:1pt" string="NATURAL SCIENCE"/>
          <w10:wrap anchorx="margin" anchory="margin"/>
        </v:shape>
      </w:pict>
    </w:r>
    <w:sdt>
      <w:sdtPr>
        <w:id w:val="1333490634"/>
        <w:docPartObj>
          <w:docPartGallery w:val="Page Numbers (Top of Page)"/>
          <w:docPartUnique/>
        </w:docPartObj>
      </w:sdtPr>
      <w:sdtEndPr>
        <w:rPr>
          <w:color w:val="808080" w:themeColor="background1" w:themeShade="80"/>
          <w:spacing w:val="60"/>
        </w:rPr>
      </w:sdtEndPr>
      <w:sdtContent>
        <w:r w:rsidR="001D167F">
          <w:fldChar w:fldCharType="begin"/>
        </w:r>
        <w:r w:rsidR="001D167F">
          <w:instrText xml:space="preserve"> PAGE   \* MERGEFORMAT </w:instrText>
        </w:r>
        <w:r w:rsidR="001D167F">
          <w:fldChar w:fldCharType="separate"/>
        </w:r>
        <w:r w:rsidR="0047783C" w:rsidRPr="0047783C">
          <w:rPr>
            <w:b/>
            <w:bCs/>
            <w:noProof/>
          </w:rPr>
          <w:t>3</w:t>
        </w:r>
        <w:r w:rsidR="001D167F">
          <w:rPr>
            <w:b/>
            <w:bCs/>
            <w:noProof/>
          </w:rPr>
          <w:fldChar w:fldCharType="end"/>
        </w:r>
        <w:r w:rsidR="001D167F">
          <w:rPr>
            <w:b/>
            <w:bCs/>
          </w:rPr>
          <w:t xml:space="preserve"> | </w:t>
        </w:r>
        <w:r w:rsidR="001D167F" w:rsidRPr="001D167F">
          <w:rPr>
            <w:i/>
            <w:color w:val="808080" w:themeColor="background1" w:themeShade="80"/>
            <w:spacing w:val="60"/>
          </w:rPr>
          <w:t>Penulis Pertama, Kedua, Judul</w:t>
        </w:r>
      </w:sdtContent>
    </w:sdt>
  </w:p>
  <w:p w:rsidR="001D167F" w:rsidRDefault="001D16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166" w:rsidRDefault="0012413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5527" o:spid="_x0000_s2050" type="#_x0000_t136" style="position:absolute;margin-left:0;margin-top:0;width:526.65pt;height:112.85pt;rotation:315;z-index:-251657216;mso-position-horizontal:center;mso-position-horizontal-relative:margin;mso-position-vertical:center;mso-position-vertical-relative:margin" o:allowincell="f" fillcolor="silver" stroked="f">
          <v:fill opacity=".5"/>
          <v:textpath style="font-family:&quot;Calibri&quot;;font-size:1pt" string="NATURAL SCIENC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D0B423BA"/>
    <w:lvl w:ilvl="0" w:tplc="E820D18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0000006"/>
    <w:multiLevelType w:val="hybridMultilevel"/>
    <w:tmpl w:val="38848ADA"/>
    <w:lvl w:ilvl="0" w:tplc="A0EC16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0000007"/>
    <w:multiLevelType w:val="hybridMultilevel"/>
    <w:tmpl w:val="34F275BA"/>
    <w:lvl w:ilvl="0" w:tplc="0D8273F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nsid w:val="00000009"/>
    <w:multiLevelType w:val="hybridMultilevel"/>
    <w:tmpl w:val="E598A7C4"/>
    <w:lvl w:ilvl="0" w:tplc="5E020F6E">
      <w:start w:val="1"/>
      <w:numFmt w:val="upperLetter"/>
      <w:lvlText w:val="%1."/>
      <w:lvlJc w:val="left"/>
      <w:pPr>
        <w:ind w:left="720" w:hanging="360"/>
      </w:pPr>
      <w:rPr>
        <w:rFonts w:hint="default"/>
        <w:b/>
        <w:bCs/>
      </w:r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000000E"/>
    <w:multiLevelType w:val="hybridMultilevel"/>
    <w:tmpl w:val="8592CC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10"/>
    <w:multiLevelType w:val="hybridMultilevel"/>
    <w:tmpl w:val="8D4638BC"/>
    <w:lvl w:ilvl="0" w:tplc="06124A98">
      <w:start w:val="1"/>
      <w:numFmt w:val="lowerLetter"/>
      <w:lvlText w:val="%1."/>
      <w:lvlJc w:val="left"/>
      <w:pPr>
        <w:ind w:left="426" w:hanging="360"/>
      </w:pPr>
      <w:rPr>
        <w:rFonts w:hint="default"/>
        <w:b w:val="0"/>
        <w:bCs/>
        <w:sz w:val="20"/>
        <w:szCs w:val="20"/>
      </w:rPr>
    </w:lvl>
    <w:lvl w:ilvl="1" w:tplc="04210019">
      <w:start w:val="1"/>
      <w:numFmt w:val="lowerLetter"/>
      <w:lvlText w:val="%2."/>
      <w:lvlJc w:val="left"/>
      <w:pPr>
        <w:ind w:left="1146" w:hanging="360"/>
      </w:pPr>
    </w:lvl>
    <w:lvl w:ilvl="2" w:tplc="0028782A">
      <w:start w:val="1"/>
      <w:numFmt w:val="decimal"/>
      <w:lvlText w:val="%3)"/>
      <w:lvlJc w:val="left"/>
      <w:pPr>
        <w:ind w:left="2046" w:hanging="360"/>
      </w:pPr>
      <w:rPr>
        <w:rFonts w:ascii="SimSun" w:eastAsia="Calibri" w:hAnsi="SimSun" w:cs="SimSun"/>
      </w:rPr>
    </w:lvl>
    <w:lvl w:ilvl="3" w:tplc="278CAE6C">
      <w:start w:val="1"/>
      <w:numFmt w:val="lowerLetter"/>
      <w:lvlText w:val="%4)"/>
      <w:lvlJc w:val="left"/>
      <w:pPr>
        <w:ind w:left="644" w:hanging="360"/>
      </w:pPr>
      <w:rPr>
        <w:rFonts w:ascii="SimSun" w:eastAsia="Calibri" w:hAnsi="SimSun" w:cs="SimSun"/>
      </w:rPr>
    </w:lvl>
    <w:lvl w:ilvl="4" w:tplc="5F20A816">
      <w:start w:val="1"/>
      <w:numFmt w:val="decimal"/>
      <w:lvlText w:val="%5)"/>
      <w:lvlJc w:val="left"/>
      <w:pPr>
        <w:ind w:left="3306" w:hanging="360"/>
      </w:pPr>
      <w:rPr>
        <w:rFonts w:hint="default"/>
      </w:rPr>
    </w:lvl>
    <w:lvl w:ilvl="5" w:tplc="1D522E58">
      <w:start w:val="2"/>
      <w:numFmt w:val="decimal"/>
      <w:lvlText w:val="%6."/>
      <w:lvlJc w:val="left"/>
      <w:pPr>
        <w:ind w:left="4206" w:hanging="360"/>
      </w:pPr>
      <w:rPr>
        <w:rFonts w:hint="default"/>
      </w:rPr>
    </w:lvl>
    <w:lvl w:ilvl="6" w:tplc="0421000F" w:tentative="1">
      <w:start w:val="1"/>
      <w:numFmt w:val="decimal"/>
      <w:lvlText w:val="%7."/>
      <w:lvlJc w:val="left"/>
      <w:pPr>
        <w:ind w:left="4746" w:hanging="360"/>
      </w:pPr>
    </w:lvl>
    <w:lvl w:ilvl="7" w:tplc="04210019" w:tentative="1">
      <w:start w:val="1"/>
      <w:numFmt w:val="lowerLetter"/>
      <w:lvlText w:val="%8."/>
      <w:lvlJc w:val="left"/>
      <w:pPr>
        <w:ind w:left="5466" w:hanging="360"/>
      </w:pPr>
    </w:lvl>
    <w:lvl w:ilvl="8" w:tplc="0421001B" w:tentative="1">
      <w:start w:val="1"/>
      <w:numFmt w:val="lowerRoman"/>
      <w:lvlText w:val="%9."/>
      <w:lvlJc w:val="right"/>
      <w:pPr>
        <w:ind w:left="6186" w:hanging="180"/>
      </w:pPr>
    </w:lvl>
  </w:abstractNum>
  <w:abstractNum w:abstractNumId="6">
    <w:nsid w:val="219A454D"/>
    <w:multiLevelType w:val="hybridMultilevel"/>
    <w:tmpl w:val="FE546A8A"/>
    <w:lvl w:ilvl="0" w:tplc="1F72AC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8273D7"/>
    <w:multiLevelType w:val="multilevel"/>
    <w:tmpl w:val="9C8E938C"/>
    <w:numStyleLink w:val="IEEEBullet1"/>
  </w:abstractNum>
  <w:abstractNum w:abstractNumId="8">
    <w:nsid w:val="374176C9"/>
    <w:multiLevelType w:val="hybridMultilevel"/>
    <w:tmpl w:val="AFBA1D1C"/>
    <w:lvl w:ilvl="0" w:tplc="F9DE6EE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2">
    <w:nsid w:val="6F6D7254"/>
    <w:multiLevelType w:val="hybridMultilevel"/>
    <w:tmpl w:val="6F14BEE4"/>
    <w:lvl w:ilvl="0" w:tplc="73B0842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3"/>
  </w:num>
  <w:num w:numId="8">
    <w:abstractNumId w:val="4"/>
  </w:num>
  <w:num w:numId="9">
    <w:abstractNumId w:val="2"/>
  </w:num>
  <w:num w:numId="10">
    <w:abstractNumId w:val="12"/>
  </w:num>
  <w:num w:numId="11">
    <w:abstractNumId w:val="1"/>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displayVerticalDrawingGridEvery w:val="2"/>
  <w:characterSpacingControl w:val="doNotCompress"/>
  <w:savePreviewPicture/>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2C4"/>
    <w:rsid w:val="0012413B"/>
    <w:rsid w:val="001D167F"/>
    <w:rsid w:val="002D1B6C"/>
    <w:rsid w:val="003A0B09"/>
    <w:rsid w:val="00413788"/>
    <w:rsid w:val="0047783C"/>
    <w:rsid w:val="005F1426"/>
    <w:rsid w:val="0061053C"/>
    <w:rsid w:val="006C0202"/>
    <w:rsid w:val="007432C4"/>
    <w:rsid w:val="00794C1F"/>
    <w:rsid w:val="008202CD"/>
    <w:rsid w:val="00977ED9"/>
    <w:rsid w:val="00A85166"/>
    <w:rsid w:val="00AC3FC6"/>
    <w:rsid w:val="00D33962"/>
    <w:rsid w:val="00D97388"/>
    <w:rsid w:val="00DF5508"/>
    <w:rsid w:val="00ED2591"/>
    <w:rsid w:val="00F356E2"/>
    <w:rsid w:val="00F96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FC6"/>
    <w:rPr>
      <w:rFonts w:ascii="Calibri" w:eastAsia="Calibri" w:hAnsi="Calibri" w:cs="Arial"/>
    </w:rPr>
  </w:style>
  <w:style w:type="paragraph" w:styleId="Heading1">
    <w:name w:val="heading 1"/>
    <w:basedOn w:val="Normal"/>
    <w:next w:val="Normal"/>
    <w:link w:val="Heading1Char"/>
    <w:uiPriority w:val="9"/>
    <w:qFormat/>
    <w:rsid w:val="003A0B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0B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A0B0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3F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A0B0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A0B0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3A0B09"/>
    <w:pPr>
      <w:spacing w:after="0" w:line="240" w:lineRule="auto"/>
    </w:pPr>
    <w:rPr>
      <w:rFonts w:ascii="Calibri" w:eastAsia="Calibri" w:hAnsi="Calibri" w:cs="Arial"/>
    </w:rPr>
  </w:style>
  <w:style w:type="character" w:customStyle="1" w:styleId="Heading3Char">
    <w:name w:val="Heading 3 Char"/>
    <w:basedOn w:val="DefaultParagraphFont"/>
    <w:link w:val="Heading3"/>
    <w:uiPriority w:val="9"/>
    <w:rsid w:val="003A0B09"/>
    <w:rPr>
      <w:rFonts w:asciiTheme="majorHAnsi" w:eastAsiaTheme="majorEastAsia" w:hAnsiTheme="majorHAnsi" w:cstheme="majorBidi"/>
      <w:b/>
      <w:bCs/>
      <w:color w:val="4F81BD" w:themeColor="accent1"/>
    </w:rPr>
  </w:style>
  <w:style w:type="character" w:customStyle="1" w:styleId="shorttext">
    <w:name w:val="short_text"/>
    <w:rsid w:val="00D33962"/>
  </w:style>
  <w:style w:type="character" w:styleId="Hyperlink">
    <w:name w:val="Hyperlink"/>
    <w:unhideWhenUsed/>
    <w:rsid w:val="00F356E2"/>
    <w:rPr>
      <w:color w:val="0000FF"/>
      <w:u w:val="single"/>
    </w:rPr>
  </w:style>
  <w:style w:type="character" w:customStyle="1" w:styleId="longtext">
    <w:name w:val="long_text"/>
    <w:rsid w:val="00F356E2"/>
  </w:style>
  <w:style w:type="paragraph" w:customStyle="1" w:styleId="IEEEParagraph">
    <w:name w:val="IEEE Paragraph"/>
    <w:basedOn w:val="Normal"/>
    <w:link w:val="IEEEParagraphChar"/>
    <w:rsid w:val="00F356E2"/>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F356E2"/>
    <w:rPr>
      <w:rFonts w:ascii="Times New Roman" w:eastAsia="SimSun" w:hAnsi="Times New Roman" w:cs="Times New Roman"/>
      <w:sz w:val="24"/>
      <w:szCs w:val="24"/>
      <w:lang w:val="en-AU" w:eastAsia="zh-CN"/>
    </w:rPr>
  </w:style>
  <w:style w:type="paragraph" w:customStyle="1" w:styleId="IEEEHeading2">
    <w:name w:val="IEEE Heading 2"/>
    <w:basedOn w:val="Normal"/>
    <w:next w:val="IEEEParagraph"/>
    <w:rsid w:val="00F356E2"/>
    <w:pPr>
      <w:numPr>
        <w:numId w:val="2"/>
      </w:numPr>
      <w:adjustRightInd w:val="0"/>
      <w:snapToGrid w:val="0"/>
      <w:spacing w:before="150" w:after="60" w:line="240" w:lineRule="auto"/>
    </w:pPr>
    <w:rPr>
      <w:rFonts w:ascii="Times New Roman" w:eastAsia="SimSun" w:hAnsi="Times New Roman" w:cs="Times New Roman"/>
      <w:i/>
      <w:sz w:val="20"/>
      <w:szCs w:val="24"/>
      <w:lang w:val="en-AU" w:eastAsia="zh-CN"/>
    </w:rPr>
  </w:style>
  <w:style w:type="paragraph" w:customStyle="1" w:styleId="IEEETableCell">
    <w:name w:val="IEEE Table Cell"/>
    <w:basedOn w:val="IEEEParagraph"/>
    <w:rsid w:val="00F356E2"/>
    <w:pPr>
      <w:ind w:firstLine="0"/>
      <w:jc w:val="left"/>
    </w:pPr>
    <w:rPr>
      <w:sz w:val="18"/>
    </w:rPr>
  </w:style>
  <w:style w:type="paragraph" w:customStyle="1" w:styleId="IEEEHeading3">
    <w:name w:val="IEEE Heading 3"/>
    <w:basedOn w:val="Normal"/>
    <w:next w:val="IEEEParagraph"/>
    <w:link w:val="IEEEHeading3Char"/>
    <w:rsid w:val="00F356E2"/>
    <w:pPr>
      <w:numPr>
        <w:numId w:val="1"/>
      </w:numPr>
      <w:adjustRightInd w:val="0"/>
      <w:snapToGrid w:val="0"/>
      <w:spacing w:before="120" w:after="60" w:line="240" w:lineRule="auto"/>
      <w:jc w:val="both"/>
    </w:pPr>
    <w:rPr>
      <w:rFonts w:ascii="Times New Roman" w:eastAsia="SimSun" w:hAnsi="Times New Roman" w:cs="Times New Roman"/>
      <w:i/>
      <w:sz w:val="20"/>
      <w:szCs w:val="24"/>
      <w:lang w:val="en-AU" w:eastAsia="zh-CN"/>
    </w:rPr>
  </w:style>
  <w:style w:type="paragraph" w:customStyle="1" w:styleId="IEEETableCaption">
    <w:name w:val="IEEE Table Caption"/>
    <w:basedOn w:val="Normal"/>
    <w:next w:val="IEEEParagraph"/>
    <w:rsid w:val="00F356E2"/>
    <w:pPr>
      <w:spacing w:before="120" w:after="120" w:line="240" w:lineRule="auto"/>
      <w:jc w:val="center"/>
    </w:pPr>
    <w:rPr>
      <w:rFonts w:ascii="Times New Roman" w:eastAsia="SimSun" w:hAnsi="Times New Roman" w:cs="Times New Roman"/>
      <w:smallCaps/>
      <w:sz w:val="16"/>
      <w:szCs w:val="24"/>
      <w:lang w:val="en-AU" w:eastAsia="zh-CN"/>
    </w:rPr>
  </w:style>
  <w:style w:type="numbering" w:customStyle="1" w:styleId="IEEEBullet1">
    <w:name w:val="IEEE Bullet 1"/>
    <w:basedOn w:val="NoList"/>
    <w:rsid w:val="00F356E2"/>
    <w:pPr>
      <w:numPr>
        <w:numId w:val="3"/>
      </w:numPr>
    </w:pPr>
  </w:style>
  <w:style w:type="paragraph" w:customStyle="1" w:styleId="IEEEFigureCaptionSingle-Line">
    <w:name w:val="IEEE Figure Caption Single-Line"/>
    <w:basedOn w:val="IEEETableCaption"/>
    <w:next w:val="IEEEParagraph"/>
    <w:rsid w:val="00F356E2"/>
    <w:rPr>
      <w:smallCaps w:val="0"/>
    </w:rPr>
  </w:style>
  <w:style w:type="character" w:customStyle="1" w:styleId="IEEEHeading3Char">
    <w:name w:val="IEEE Heading 3 Char"/>
    <w:link w:val="IEEEHeading3"/>
    <w:rsid w:val="00F356E2"/>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rsid w:val="00F356E2"/>
    <w:pPr>
      <w:spacing w:after="0" w:line="240" w:lineRule="auto"/>
      <w:jc w:val="center"/>
    </w:pPr>
    <w:rPr>
      <w:rFonts w:ascii="Times New Roman" w:eastAsia="SimSun" w:hAnsi="Times New Roman" w:cs="Times New Roman"/>
      <w:sz w:val="24"/>
      <w:szCs w:val="24"/>
      <w:lang w:val="en-AU" w:eastAsia="zh-CN"/>
    </w:rPr>
  </w:style>
  <w:style w:type="paragraph" w:customStyle="1" w:styleId="IEEEFigureCaptionMulti-Lines">
    <w:name w:val="IEEE Figure Caption Multi-Lines"/>
    <w:basedOn w:val="IEEEFigureCaptionSingle-Line"/>
    <w:next w:val="IEEEParagraph"/>
    <w:rsid w:val="00F356E2"/>
    <w:pPr>
      <w:jc w:val="both"/>
    </w:pPr>
  </w:style>
  <w:style w:type="paragraph" w:customStyle="1" w:styleId="IEEETableHeaderCentered">
    <w:name w:val="IEEE Table Header Centered"/>
    <w:basedOn w:val="IEEETableCell"/>
    <w:rsid w:val="00F356E2"/>
    <w:pPr>
      <w:jc w:val="center"/>
    </w:pPr>
    <w:rPr>
      <w:b/>
      <w:bCs/>
    </w:rPr>
  </w:style>
  <w:style w:type="paragraph" w:customStyle="1" w:styleId="IEEETableHeaderLeft-Justified">
    <w:name w:val="IEEE Table Header Left-Justified"/>
    <w:basedOn w:val="IEEETableCell"/>
    <w:rsid w:val="00F356E2"/>
    <w:rPr>
      <w:b/>
      <w:bCs/>
    </w:rPr>
  </w:style>
  <w:style w:type="character" w:customStyle="1" w:styleId="mediumtext">
    <w:name w:val="medium_text"/>
    <w:rsid w:val="00F356E2"/>
  </w:style>
  <w:style w:type="paragraph" w:customStyle="1" w:styleId="AbstractHeader">
    <w:name w:val="Abstract_Header"/>
    <w:basedOn w:val="Normal"/>
    <w:rsid w:val="00F356E2"/>
    <w:pPr>
      <w:tabs>
        <w:tab w:val="left" w:pos="504"/>
      </w:tabs>
      <w:suppressAutoHyphens/>
      <w:spacing w:after="0" w:line="240" w:lineRule="auto"/>
      <w:jc w:val="both"/>
    </w:pPr>
    <w:rPr>
      <w:rFonts w:ascii="Times New Roman" w:eastAsia="Arial Unicode MS" w:hAnsi="Times New Roman" w:cs="Times New Roman"/>
      <w:b/>
      <w:sz w:val="20"/>
      <w:szCs w:val="20"/>
      <w:lang w:eastAsia="ar-SA"/>
    </w:rPr>
  </w:style>
  <w:style w:type="paragraph" w:styleId="BalloonText">
    <w:name w:val="Balloon Text"/>
    <w:basedOn w:val="Normal"/>
    <w:link w:val="BalloonTextChar"/>
    <w:uiPriority w:val="99"/>
    <w:semiHidden/>
    <w:unhideWhenUsed/>
    <w:rsid w:val="00F356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6E2"/>
    <w:rPr>
      <w:rFonts w:ascii="Tahoma" w:eastAsia="Calibri" w:hAnsi="Tahoma" w:cs="Tahoma"/>
      <w:sz w:val="16"/>
      <w:szCs w:val="16"/>
    </w:rPr>
  </w:style>
  <w:style w:type="paragraph" w:styleId="Header">
    <w:name w:val="header"/>
    <w:basedOn w:val="Normal"/>
    <w:link w:val="HeaderChar"/>
    <w:uiPriority w:val="99"/>
    <w:unhideWhenUsed/>
    <w:rsid w:val="00F356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6E2"/>
    <w:rPr>
      <w:rFonts w:ascii="Calibri" w:eastAsia="Calibri" w:hAnsi="Calibri" w:cs="Arial"/>
    </w:rPr>
  </w:style>
  <w:style w:type="paragraph" w:styleId="Footer">
    <w:name w:val="footer"/>
    <w:basedOn w:val="Normal"/>
    <w:link w:val="FooterChar"/>
    <w:uiPriority w:val="99"/>
    <w:unhideWhenUsed/>
    <w:rsid w:val="00F356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6E2"/>
    <w:rPr>
      <w:rFonts w:ascii="Calibri" w:eastAsia="Calibri" w:hAnsi="Calibri" w:cs="Arial"/>
    </w:rPr>
  </w:style>
  <w:style w:type="paragraph" w:customStyle="1" w:styleId="Abstract">
    <w:name w:val="Abstract"/>
    <w:basedOn w:val="Normal"/>
    <w:next w:val="Normal"/>
    <w:rsid w:val="0061053C"/>
    <w:pPr>
      <w:autoSpaceDE w:val="0"/>
      <w:autoSpaceDN w:val="0"/>
      <w:spacing w:before="20" w:after="0" w:line="240" w:lineRule="auto"/>
      <w:ind w:firstLine="202"/>
      <w:jc w:val="both"/>
    </w:pPr>
    <w:rPr>
      <w:rFonts w:ascii="Times New Roman" w:eastAsia="Times New Roman" w:hAnsi="Times New Roman" w:cs="Times New Roman"/>
      <w:b/>
      <w:bCs/>
      <w:sz w:val="18"/>
      <w:szCs w:val="18"/>
    </w:rPr>
  </w:style>
  <w:style w:type="paragraph" w:styleId="ListParagraph">
    <w:name w:val="List Paragraph"/>
    <w:aliases w:val="Body of text,List Paragraph1,Colorful List - Accent 11,Body of text+2,kepala 1,Body of text+1,Body of text+3,List Paragraph11"/>
    <w:basedOn w:val="Normal"/>
    <w:link w:val="ListParagraphChar"/>
    <w:uiPriority w:val="34"/>
    <w:qFormat/>
    <w:rsid w:val="0061053C"/>
    <w:pPr>
      <w:ind w:left="720"/>
      <w:contextualSpacing/>
    </w:pPr>
  </w:style>
  <w:style w:type="character" w:customStyle="1" w:styleId="ListParagraphChar">
    <w:name w:val="List Paragraph Char"/>
    <w:aliases w:val="Body of text Char,List Paragraph1 Char,Colorful List - Accent 11 Char,Body of text+2 Char,kepala 1 Char,Body of text+1 Char,Body of text+3 Char,List Paragraph11 Char"/>
    <w:link w:val="ListParagraph"/>
    <w:uiPriority w:val="34"/>
    <w:rsid w:val="0061053C"/>
    <w:rPr>
      <w:rFonts w:ascii="Calibri" w:eastAsia="Calibri" w:hAnsi="Calibri" w:cs="Arial"/>
    </w:rPr>
  </w:style>
  <w:style w:type="paragraph" w:customStyle="1" w:styleId="Default">
    <w:name w:val="Default"/>
    <w:rsid w:val="0061053C"/>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paragraph" w:styleId="HTMLPreformatted">
    <w:name w:val="HTML Preformatted"/>
    <w:basedOn w:val="Normal"/>
    <w:link w:val="HTMLPreformattedChar"/>
    <w:uiPriority w:val="99"/>
    <w:rsid w:val="00610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61053C"/>
    <w:rPr>
      <w:rFonts w:ascii="Courier New" w:eastAsia="Times New Roman" w:hAnsi="Courier New" w:cs="Courier New"/>
      <w:sz w:val="20"/>
      <w:szCs w:val="20"/>
      <w:lang w:val="id-ID" w:eastAsia="id-ID"/>
    </w:rPr>
  </w:style>
  <w:style w:type="paragraph" w:styleId="Bibliography">
    <w:name w:val="Bibliography"/>
    <w:basedOn w:val="Normal"/>
    <w:next w:val="Normal"/>
    <w:uiPriority w:val="37"/>
    <w:unhideWhenUsed/>
    <w:rsid w:val="00D973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FC6"/>
    <w:rPr>
      <w:rFonts w:ascii="Calibri" w:eastAsia="Calibri" w:hAnsi="Calibri" w:cs="Arial"/>
    </w:rPr>
  </w:style>
  <w:style w:type="paragraph" w:styleId="Heading1">
    <w:name w:val="heading 1"/>
    <w:basedOn w:val="Normal"/>
    <w:next w:val="Normal"/>
    <w:link w:val="Heading1Char"/>
    <w:uiPriority w:val="9"/>
    <w:qFormat/>
    <w:rsid w:val="003A0B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0B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A0B0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3F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A0B0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A0B0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3A0B09"/>
    <w:pPr>
      <w:spacing w:after="0" w:line="240" w:lineRule="auto"/>
    </w:pPr>
    <w:rPr>
      <w:rFonts w:ascii="Calibri" w:eastAsia="Calibri" w:hAnsi="Calibri" w:cs="Arial"/>
    </w:rPr>
  </w:style>
  <w:style w:type="character" w:customStyle="1" w:styleId="Heading3Char">
    <w:name w:val="Heading 3 Char"/>
    <w:basedOn w:val="DefaultParagraphFont"/>
    <w:link w:val="Heading3"/>
    <w:uiPriority w:val="9"/>
    <w:rsid w:val="003A0B09"/>
    <w:rPr>
      <w:rFonts w:asciiTheme="majorHAnsi" w:eastAsiaTheme="majorEastAsia" w:hAnsiTheme="majorHAnsi" w:cstheme="majorBidi"/>
      <w:b/>
      <w:bCs/>
      <w:color w:val="4F81BD" w:themeColor="accent1"/>
    </w:rPr>
  </w:style>
  <w:style w:type="character" w:customStyle="1" w:styleId="shorttext">
    <w:name w:val="short_text"/>
    <w:rsid w:val="00D33962"/>
  </w:style>
  <w:style w:type="character" w:styleId="Hyperlink">
    <w:name w:val="Hyperlink"/>
    <w:unhideWhenUsed/>
    <w:rsid w:val="00F356E2"/>
    <w:rPr>
      <w:color w:val="0000FF"/>
      <w:u w:val="single"/>
    </w:rPr>
  </w:style>
  <w:style w:type="character" w:customStyle="1" w:styleId="longtext">
    <w:name w:val="long_text"/>
    <w:rsid w:val="00F356E2"/>
  </w:style>
  <w:style w:type="paragraph" w:customStyle="1" w:styleId="IEEEParagraph">
    <w:name w:val="IEEE Paragraph"/>
    <w:basedOn w:val="Normal"/>
    <w:link w:val="IEEEParagraphChar"/>
    <w:rsid w:val="00F356E2"/>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F356E2"/>
    <w:rPr>
      <w:rFonts w:ascii="Times New Roman" w:eastAsia="SimSun" w:hAnsi="Times New Roman" w:cs="Times New Roman"/>
      <w:sz w:val="24"/>
      <w:szCs w:val="24"/>
      <w:lang w:val="en-AU" w:eastAsia="zh-CN"/>
    </w:rPr>
  </w:style>
  <w:style w:type="paragraph" w:customStyle="1" w:styleId="IEEEHeading2">
    <w:name w:val="IEEE Heading 2"/>
    <w:basedOn w:val="Normal"/>
    <w:next w:val="IEEEParagraph"/>
    <w:rsid w:val="00F356E2"/>
    <w:pPr>
      <w:numPr>
        <w:numId w:val="2"/>
      </w:numPr>
      <w:adjustRightInd w:val="0"/>
      <w:snapToGrid w:val="0"/>
      <w:spacing w:before="150" w:after="60" w:line="240" w:lineRule="auto"/>
    </w:pPr>
    <w:rPr>
      <w:rFonts w:ascii="Times New Roman" w:eastAsia="SimSun" w:hAnsi="Times New Roman" w:cs="Times New Roman"/>
      <w:i/>
      <w:sz w:val="20"/>
      <w:szCs w:val="24"/>
      <w:lang w:val="en-AU" w:eastAsia="zh-CN"/>
    </w:rPr>
  </w:style>
  <w:style w:type="paragraph" w:customStyle="1" w:styleId="IEEETableCell">
    <w:name w:val="IEEE Table Cell"/>
    <w:basedOn w:val="IEEEParagraph"/>
    <w:rsid w:val="00F356E2"/>
    <w:pPr>
      <w:ind w:firstLine="0"/>
      <w:jc w:val="left"/>
    </w:pPr>
    <w:rPr>
      <w:sz w:val="18"/>
    </w:rPr>
  </w:style>
  <w:style w:type="paragraph" w:customStyle="1" w:styleId="IEEEHeading3">
    <w:name w:val="IEEE Heading 3"/>
    <w:basedOn w:val="Normal"/>
    <w:next w:val="IEEEParagraph"/>
    <w:link w:val="IEEEHeading3Char"/>
    <w:rsid w:val="00F356E2"/>
    <w:pPr>
      <w:numPr>
        <w:numId w:val="1"/>
      </w:numPr>
      <w:adjustRightInd w:val="0"/>
      <w:snapToGrid w:val="0"/>
      <w:spacing w:before="120" w:after="60" w:line="240" w:lineRule="auto"/>
      <w:jc w:val="both"/>
    </w:pPr>
    <w:rPr>
      <w:rFonts w:ascii="Times New Roman" w:eastAsia="SimSun" w:hAnsi="Times New Roman" w:cs="Times New Roman"/>
      <w:i/>
      <w:sz w:val="20"/>
      <w:szCs w:val="24"/>
      <w:lang w:val="en-AU" w:eastAsia="zh-CN"/>
    </w:rPr>
  </w:style>
  <w:style w:type="paragraph" w:customStyle="1" w:styleId="IEEETableCaption">
    <w:name w:val="IEEE Table Caption"/>
    <w:basedOn w:val="Normal"/>
    <w:next w:val="IEEEParagraph"/>
    <w:rsid w:val="00F356E2"/>
    <w:pPr>
      <w:spacing w:before="120" w:after="120" w:line="240" w:lineRule="auto"/>
      <w:jc w:val="center"/>
    </w:pPr>
    <w:rPr>
      <w:rFonts w:ascii="Times New Roman" w:eastAsia="SimSun" w:hAnsi="Times New Roman" w:cs="Times New Roman"/>
      <w:smallCaps/>
      <w:sz w:val="16"/>
      <w:szCs w:val="24"/>
      <w:lang w:val="en-AU" w:eastAsia="zh-CN"/>
    </w:rPr>
  </w:style>
  <w:style w:type="numbering" w:customStyle="1" w:styleId="IEEEBullet1">
    <w:name w:val="IEEE Bullet 1"/>
    <w:basedOn w:val="NoList"/>
    <w:rsid w:val="00F356E2"/>
    <w:pPr>
      <w:numPr>
        <w:numId w:val="3"/>
      </w:numPr>
    </w:pPr>
  </w:style>
  <w:style w:type="paragraph" w:customStyle="1" w:styleId="IEEEFigureCaptionSingle-Line">
    <w:name w:val="IEEE Figure Caption Single-Line"/>
    <w:basedOn w:val="IEEETableCaption"/>
    <w:next w:val="IEEEParagraph"/>
    <w:rsid w:val="00F356E2"/>
    <w:rPr>
      <w:smallCaps w:val="0"/>
    </w:rPr>
  </w:style>
  <w:style w:type="character" w:customStyle="1" w:styleId="IEEEHeading3Char">
    <w:name w:val="IEEE Heading 3 Char"/>
    <w:link w:val="IEEEHeading3"/>
    <w:rsid w:val="00F356E2"/>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rsid w:val="00F356E2"/>
    <w:pPr>
      <w:spacing w:after="0" w:line="240" w:lineRule="auto"/>
      <w:jc w:val="center"/>
    </w:pPr>
    <w:rPr>
      <w:rFonts w:ascii="Times New Roman" w:eastAsia="SimSun" w:hAnsi="Times New Roman" w:cs="Times New Roman"/>
      <w:sz w:val="24"/>
      <w:szCs w:val="24"/>
      <w:lang w:val="en-AU" w:eastAsia="zh-CN"/>
    </w:rPr>
  </w:style>
  <w:style w:type="paragraph" w:customStyle="1" w:styleId="IEEEFigureCaptionMulti-Lines">
    <w:name w:val="IEEE Figure Caption Multi-Lines"/>
    <w:basedOn w:val="IEEEFigureCaptionSingle-Line"/>
    <w:next w:val="IEEEParagraph"/>
    <w:rsid w:val="00F356E2"/>
    <w:pPr>
      <w:jc w:val="both"/>
    </w:pPr>
  </w:style>
  <w:style w:type="paragraph" w:customStyle="1" w:styleId="IEEETableHeaderCentered">
    <w:name w:val="IEEE Table Header Centered"/>
    <w:basedOn w:val="IEEETableCell"/>
    <w:rsid w:val="00F356E2"/>
    <w:pPr>
      <w:jc w:val="center"/>
    </w:pPr>
    <w:rPr>
      <w:b/>
      <w:bCs/>
    </w:rPr>
  </w:style>
  <w:style w:type="paragraph" w:customStyle="1" w:styleId="IEEETableHeaderLeft-Justified">
    <w:name w:val="IEEE Table Header Left-Justified"/>
    <w:basedOn w:val="IEEETableCell"/>
    <w:rsid w:val="00F356E2"/>
    <w:rPr>
      <w:b/>
      <w:bCs/>
    </w:rPr>
  </w:style>
  <w:style w:type="character" w:customStyle="1" w:styleId="mediumtext">
    <w:name w:val="medium_text"/>
    <w:rsid w:val="00F356E2"/>
  </w:style>
  <w:style w:type="paragraph" w:customStyle="1" w:styleId="AbstractHeader">
    <w:name w:val="Abstract_Header"/>
    <w:basedOn w:val="Normal"/>
    <w:rsid w:val="00F356E2"/>
    <w:pPr>
      <w:tabs>
        <w:tab w:val="left" w:pos="504"/>
      </w:tabs>
      <w:suppressAutoHyphens/>
      <w:spacing w:after="0" w:line="240" w:lineRule="auto"/>
      <w:jc w:val="both"/>
    </w:pPr>
    <w:rPr>
      <w:rFonts w:ascii="Times New Roman" w:eastAsia="Arial Unicode MS" w:hAnsi="Times New Roman" w:cs="Times New Roman"/>
      <w:b/>
      <w:sz w:val="20"/>
      <w:szCs w:val="20"/>
      <w:lang w:eastAsia="ar-SA"/>
    </w:rPr>
  </w:style>
  <w:style w:type="paragraph" w:styleId="BalloonText">
    <w:name w:val="Balloon Text"/>
    <w:basedOn w:val="Normal"/>
    <w:link w:val="BalloonTextChar"/>
    <w:uiPriority w:val="99"/>
    <w:semiHidden/>
    <w:unhideWhenUsed/>
    <w:rsid w:val="00F356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6E2"/>
    <w:rPr>
      <w:rFonts w:ascii="Tahoma" w:eastAsia="Calibri" w:hAnsi="Tahoma" w:cs="Tahoma"/>
      <w:sz w:val="16"/>
      <w:szCs w:val="16"/>
    </w:rPr>
  </w:style>
  <w:style w:type="paragraph" w:styleId="Header">
    <w:name w:val="header"/>
    <w:basedOn w:val="Normal"/>
    <w:link w:val="HeaderChar"/>
    <w:uiPriority w:val="99"/>
    <w:unhideWhenUsed/>
    <w:rsid w:val="00F356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6E2"/>
    <w:rPr>
      <w:rFonts w:ascii="Calibri" w:eastAsia="Calibri" w:hAnsi="Calibri" w:cs="Arial"/>
    </w:rPr>
  </w:style>
  <w:style w:type="paragraph" w:styleId="Footer">
    <w:name w:val="footer"/>
    <w:basedOn w:val="Normal"/>
    <w:link w:val="FooterChar"/>
    <w:uiPriority w:val="99"/>
    <w:unhideWhenUsed/>
    <w:rsid w:val="00F356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6E2"/>
    <w:rPr>
      <w:rFonts w:ascii="Calibri" w:eastAsia="Calibri" w:hAnsi="Calibri" w:cs="Arial"/>
    </w:rPr>
  </w:style>
  <w:style w:type="paragraph" w:customStyle="1" w:styleId="Abstract">
    <w:name w:val="Abstract"/>
    <w:basedOn w:val="Normal"/>
    <w:next w:val="Normal"/>
    <w:rsid w:val="0061053C"/>
    <w:pPr>
      <w:autoSpaceDE w:val="0"/>
      <w:autoSpaceDN w:val="0"/>
      <w:spacing w:before="20" w:after="0" w:line="240" w:lineRule="auto"/>
      <w:ind w:firstLine="202"/>
      <w:jc w:val="both"/>
    </w:pPr>
    <w:rPr>
      <w:rFonts w:ascii="Times New Roman" w:eastAsia="Times New Roman" w:hAnsi="Times New Roman" w:cs="Times New Roman"/>
      <w:b/>
      <w:bCs/>
      <w:sz w:val="18"/>
      <w:szCs w:val="18"/>
    </w:rPr>
  </w:style>
  <w:style w:type="paragraph" w:styleId="ListParagraph">
    <w:name w:val="List Paragraph"/>
    <w:aliases w:val="Body of text,List Paragraph1,Colorful List - Accent 11,Body of text+2,kepala 1,Body of text+1,Body of text+3,List Paragraph11"/>
    <w:basedOn w:val="Normal"/>
    <w:link w:val="ListParagraphChar"/>
    <w:uiPriority w:val="34"/>
    <w:qFormat/>
    <w:rsid w:val="0061053C"/>
    <w:pPr>
      <w:ind w:left="720"/>
      <w:contextualSpacing/>
    </w:pPr>
  </w:style>
  <w:style w:type="character" w:customStyle="1" w:styleId="ListParagraphChar">
    <w:name w:val="List Paragraph Char"/>
    <w:aliases w:val="Body of text Char,List Paragraph1 Char,Colorful List - Accent 11 Char,Body of text+2 Char,kepala 1 Char,Body of text+1 Char,Body of text+3 Char,List Paragraph11 Char"/>
    <w:link w:val="ListParagraph"/>
    <w:uiPriority w:val="34"/>
    <w:rsid w:val="0061053C"/>
    <w:rPr>
      <w:rFonts w:ascii="Calibri" w:eastAsia="Calibri" w:hAnsi="Calibri" w:cs="Arial"/>
    </w:rPr>
  </w:style>
  <w:style w:type="paragraph" w:customStyle="1" w:styleId="Default">
    <w:name w:val="Default"/>
    <w:rsid w:val="0061053C"/>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paragraph" w:styleId="HTMLPreformatted">
    <w:name w:val="HTML Preformatted"/>
    <w:basedOn w:val="Normal"/>
    <w:link w:val="HTMLPreformattedChar"/>
    <w:uiPriority w:val="99"/>
    <w:rsid w:val="00610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61053C"/>
    <w:rPr>
      <w:rFonts w:ascii="Courier New" w:eastAsia="Times New Roman" w:hAnsi="Courier New" w:cs="Courier New"/>
      <w:sz w:val="20"/>
      <w:szCs w:val="20"/>
      <w:lang w:val="id-ID" w:eastAsia="id-ID"/>
    </w:rPr>
  </w:style>
  <w:style w:type="paragraph" w:styleId="Bibliography">
    <w:name w:val="Bibliography"/>
    <w:basedOn w:val="Normal"/>
    <w:next w:val="Normal"/>
    <w:uiPriority w:val="37"/>
    <w:unhideWhenUsed/>
    <w:rsid w:val="00D97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ainisadraini.as@gmail.com" TargetMode="External"/><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lang="id-ID"/>
            </a:pPr>
            <a:r>
              <a:rPr lang="en-US" sz="800">
                <a:latin typeface="Times New Roman" pitchFamily="18" charset="0"/>
                <a:cs typeface="Times New Roman" pitchFamily="18" charset="0"/>
              </a:rPr>
              <a:t>Kategori Motivasi</a:t>
            </a:r>
            <a:r>
              <a:rPr lang="id-ID" sz="800">
                <a:latin typeface="Times New Roman" pitchFamily="18" charset="0"/>
                <a:cs typeface="Times New Roman" pitchFamily="18" charset="0"/>
              </a:rPr>
              <a:t> Kelas Eksperimen</a:t>
            </a:r>
            <a:endParaRPr lang="en-US" sz="800">
              <a:latin typeface="Times New Roman" pitchFamily="18" charset="0"/>
              <a:cs typeface="Times New Roman" pitchFamily="18" charset="0"/>
            </a:endParaRPr>
          </a:p>
        </c:rich>
      </c:tx>
      <c:overlay val="0"/>
    </c:title>
    <c:autoTitleDeleted val="0"/>
    <c:plotArea>
      <c:layout>
        <c:manualLayout>
          <c:layoutTarget val="inner"/>
          <c:xMode val="edge"/>
          <c:yMode val="edge"/>
          <c:x val="0.20733992363104145"/>
          <c:y val="0.14551625962008991"/>
          <c:w val="0.5756747696257597"/>
          <c:h val="0.78301525868588551"/>
        </c:manualLayout>
      </c:layout>
      <c:pieChart>
        <c:varyColors val="1"/>
        <c:ser>
          <c:idx val="0"/>
          <c:order val="0"/>
          <c:tx>
            <c:strRef>
              <c:f>'Sheet1'!$B$1</c:f>
              <c:strCache>
                <c:ptCount val="1"/>
                <c:pt idx="0">
                  <c:v>Kategori Motivasi</c:v>
                </c:pt>
              </c:strCache>
            </c:strRef>
          </c:tx>
          <c:dPt>
            <c:idx val="1"/>
            <c:bubble3D val="0"/>
            <c:explosion val="3"/>
          </c:dPt>
          <c:cat>
            <c:strRef>
              <c:f>'Sheet1'!$A$2:$A$5</c:f>
              <c:strCache>
                <c:ptCount val="3"/>
                <c:pt idx="0">
                  <c:v>Tinggi</c:v>
                </c:pt>
                <c:pt idx="1">
                  <c:v>Sedang</c:v>
                </c:pt>
                <c:pt idx="2">
                  <c:v>Rendah</c:v>
                </c:pt>
              </c:strCache>
            </c:strRef>
          </c:cat>
          <c:val>
            <c:numRef>
              <c:f>'Sheet1'!$B$2:$B$5</c:f>
              <c:numCache>
                <c:formatCode>General</c:formatCode>
                <c:ptCount val="4"/>
                <c:pt idx="0">
                  <c:v>6</c:v>
                </c:pt>
                <c:pt idx="1">
                  <c:v>26</c:v>
                </c:pt>
                <c:pt idx="2">
                  <c:v>4</c:v>
                </c:pt>
              </c:numCache>
            </c:numRef>
          </c:val>
        </c:ser>
        <c:dLbls>
          <c:showLegendKey val="0"/>
          <c:showVal val="0"/>
          <c:showCatName val="1"/>
          <c:showSerName val="0"/>
          <c:showPercent val="1"/>
          <c:showBubbleSize val="0"/>
          <c:showLeaderLines val="0"/>
        </c:dLbls>
        <c:firstSliceAng val="0"/>
      </c:pie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lang="id-ID"/>
            </a:pPr>
            <a:r>
              <a:rPr lang="en-US" sz="800">
                <a:latin typeface="Times New Roman" pitchFamily="18" charset="0"/>
                <a:cs typeface="Times New Roman" pitchFamily="18" charset="0"/>
              </a:rPr>
              <a:t>Kategori Motivasi Kelas </a:t>
            </a:r>
            <a:r>
              <a:rPr lang="id-ID" sz="800">
                <a:latin typeface="Times New Roman" pitchFamily="18" charset="0"/>
                <a:cs typeface="Times New Roman" pitchFamily="18" charset="0"/>
              </a:rPr>
              <a:t>Kontrol</a:t>
            </a:r>
            <a:endParaRPr lang="en-US" sz="800">
              <a:latin typeface="Times New Roman" pitchFamily="18" charset="0"/>
              <a:cs typeface="Times New Roman" pitchFamily="18" charset="0"/>
            </a:endParaRPr>
          </a:p>
        </c:rich>
      </c:tx>
      <c:overlay val="0"/>
    </c:title>
    <c:autoTitleDeleted val="0"/>
    <c:plotArea>
      <c:layout>
        <c:manualLayout>
          <c:layoutTarget val="inner"/>
          <c:xMode val="edge"/>
          <c:yMode val="edge"/>
          <c:x val="0.2521026902887139"/>
          <c:y val="0.18101108789972709"/>
          <c:w val="0.50640354330708659"/>
          <c:h val="0.66142503615619619"/>
        </c:manualLayout>
      </c:layout>
      <c:pieChart>
        <c:varyColors val="1"/>
        <c:ser>
          <c:idx val="0"/>
          <c:order val="0"/>
          <c:tx>
            <c:strRef>
              <c:f>'Sheet1'!$B$1</c:f>
              <c:strCache>
                <c:ptCount val="1"/>
                <c:pt idx="0">
                  <c:v>Kategori Motivasi Kelas Sampel</c:v>
                </c:pt>
              </c:strCache>
            </c:strRef>
          </c:tx>
          <c:cat>
            <c:strRef>
              <c:f>'Sheet1'!$A$2:$A$5</c:f>
              <c:strCache>
                <c:ptCount val="3"/>
                <c:pt idx="0">
                  <c:v>Tinggi </c:v>
                </c:pt>
                <c:pt idx="1">
                  <c:v>Sedang</c:v>
                </c:pt>
                <c:pt idx="2">
                  <c:v>Rendah</c:v>
                </c:pt>
              </c:strCache>
            </c:strRef>
          </c:cat>
          <c:val>
            <c:numRef>
              <c:f>'Sheet1'!$B$2:$B$5</c:f>
              <c:numCache>
                <c:formatCode>General</c:formatCode>
                <c:ptCount val="4"/>
                <c:pt idx="0">
                  <c:v>6</c:v>
                </c:pt>
                <c:pt idx="1">
                  <c:v>26</c:v>
                </c:pt>
                <c:pt idx="2">
                  <c:v>6</c:v>
                </c:pt>
              </c:numCache>
            </c:numRef>
          </c:val>
        </c:ser>
        <c:dLbls>
          <c:showLegendKey val="0"/>
          <c:showVal val="0"/>
          <c:showCatName val="1"/>
          <c:showSerName val="0"/>
          <c:showPercent val="1"/>
          <c:showBubbleSize val="0"/>
          <c:showLeaderLines val="0"/>
        </c:dLbls>
        <c:firstSliceAng val="0"/>
      </c:pie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lang="id-ID"/>
            </a:pPr>
            <a:r>
              <a:rPr lang="id-ID"/>
              <a:t>Perbandingan Motivasi Kelas Sampel</a:t>
            </a:r>
          </a:p>
        </c:rich>
      </c:tx>
      <c:layout>
        <c:manualLayout>
          <c:xMode val="edge"/>
          <c:yMode val="edge"/>
          <c:x val="0.32777492834814426"/>
          <c:y val="2.5918393794279411E-2"/>
        </c:manualLayout>
      </c:layout>
      <c:overlay val="0"/>
    </c:title>
    <c:autoTitleDeleted val="0"/>
    <c:plotArea>
      <c:layout/>
      <c:barChart>
        <c:barDir val="col"/>
        <c:grouping val="clustered"/>
        <c:varyColors val="0"/>
        <c:ser>
          <c:idx val="0"/>
          <c:order val="0"/>
          <c:tx>
            <c:strRef>
              <c:f>Sheet1!$B$1</c:f>
              <c:strCache>
                <c:ptCount val="1"/>
                <c:pt idx="0">
                  <c:v>Kelas Eksperimen</c:v>
                </c:pt>
              </c:strCache>
            </c:strRef>
          </c:tx>
          <c:invertIfNegative val="0"/>
          <c:cat>
            <c:strRef>
              <c:f>Sheet1!$A$2:$A$4</c:f>
              <c:strCache>
                <c:ptCount val="3"/>
                <c:pt idx="0">
                  <c:v>Motivasi Tinggi</c:v>
                </c:pt>
                <c:pt idx="1">
                  <c:v>Motivasi Sedang</c:v>
                </c:pt>
                <c:pt idx="2">
                  <c:v>Motivasi Rendah</c:v>
                </c:pt>
              </c:strCache>
            </c:strRef>
          </c:cat>
          <c:val>
            <c:numRef>
              <c:f>Sheet1!$B$2:$B$4</c:f>
              <c:numCache>
                <c:formatCode>0%</c:formatCode>
                <c:ptCount val="3"/>
                <c:pt idx="0">
                  <c:v>0.17</c:v>
                </c:pt>
                <c:pt idx="1">
                  <c:v>0.72000000000000064</c:v>
                </c:pt>
                <c:pt idx="2">
                  <c:v>0.11</c:v>
                </c:pt>
              </c:numCache>
            </c:numRef>
          </c:val>
        </c:ser>
        <c:ser>
          <c:idx val="1"/>
          <c:order val="1"/>
          <c:tx>
            <c:strRef>
              <c:f>Sheet1!$C$1</c:f>
              <c:strCache>
                <c:ptCount val="1"/>
                <c:pt idx="0">
                  <c:v>Kelas Kontrol</c:v>
                </c:pt>
              </c:strCache>
            </c:strRef>
          </c:tx>
          <c:invertIfNegative val="0"/>
          <c:cat>
            <c:strRef>
              <c:f>Sheet1!$A$2:$A$4</c:f>
              <c:strCache>
                <c:ptCount val="3"/>
                <c:pt idx="0">
                  <c:v>Motivasi Tinggi</c:v>
                </c:pt>
                <c:pt idx="1">
                  <c:v>Motivasi Sedang</c:v>
                </c:pt>
                <c:pt idx="2">
                  <c:v>Motivasi Rendah</c:v>
                </c:pt>
              </c:strCache>
            </c:strRef>
          </c:cat>
          <c:val>
            <c:numRef>
              <c:f>Sheet1!$C$2:$C$4</c:f>
              <c:numCache>
                <c:formatCode>0%</c:formatCode>
                <c:ptCount val="3"/>
                <c:pt idx="0">
                  <c:v>0.16</c:v>
                </c:pt>
                <c:pt idx="1">
                  <c:v>0.68</c:v>
                </c:pt>
                <c:pt idx="2">
                  <c:v>0.16</c:v>
                </c:pt>
              </c:numCache>
            </c:numRef>
          </c:val>
        </c:ser>
        <c:dLbls>
          <c:showLegendKey val="0"/>
          <c:showVal val="0"/>
          <c:showCatName val="0"/>
          <c:showSerName val="0"/>
          <c:showPercent val="0"/>
          <c:showBubbleSize val="0"/>
        </c:dLbls>
        <c:gapWidth val="150"/>
        <c:axId val="191510400"/>
        <c:axId val="191511936"/>
      </c:barChart>
      <c:catAx>
        <c:axId val="191510400"/>
        <c:scaling>
          <c:orientation val="minMax"/>
        </c:scaling>
        <c:delete val="0"/>
        <c:axPos val="b"/>
        <c:majorTickMark val="none"/>
        <c:minorTickMark val="none"/>
        <c:tickLblPos val="nextTo"/>
        <c:txPr>
          <a:bodyPr/>
          <a:lstStyle/>
          <a:p>
            <a:pPr>
              <a:defRPr lang="id-ID"/>
            </a:pPr>
            <a:endParaRPr lang="en-US"/>
          </a:p>
        </c:txPr>
        <c:crossAx val="191511936"/>
        <c:crosses val="autoZero"/>
        <c:auto val="1"/>
        <c:lblAlgn val="ctr"/>
        <c:lblOffset val="100"/>
        <c:noMultiLvlLbl val="0"/>
      </c:catAx>
      <c:valAx>
        <c:axId val="191511936"/>
        <c:scaling>
          <c:orientation val="minMax"/>
        </c:scaling>
        <c:delete val="0"/>
        <c:axPos val="l"/>
        <c:majorGridlines/>
        <c:title>
          <c:tx>
            <c:rich>
              <a:bodyPr/>
              <a:lstStyle/>
              <a:p>
                <a:pPr>
                  <a:defRPr lang="id-ID"/>
                </a:pPr>
                <a:r>
                  <a:rPr lang="id-ID"/>
                  <a:t>Jumlah Peserta Didik</a:t>
                </a:r>
              </a:p>
            </c:rich>
          </c:tx>
          <c:overlay val="0"/>
        </c:title>
        <c:numFmt formatCode="0%" sourceLinked="1"/>
        <c:majorTickMark val="none"/>
        <c:minorTickMark val="none"/>
        <c:tickLblPos val="nextTo"/>
        <c:txPr>
          <a:bodyPr/>
          <a:lstStyle/>
          <a:p>
            <a:pPr>
              <a:defRPr lang="id-ID"/>
            </a:pPr>
            <a:endParaRPr lang="en-US"/>
          </a:p>
        </c:txPr>
        <c:crossAx val="191510400"/>
        <c:crosses val="autoZero"/>
        <c:crossBetween val="between"/>
      </c:valAx>
      <c:dTable>
        <c:showHorzBorder val="1"/>
        <c:showVertBorder val="1"/>
        <c:showOutline val="1"/>
        <c:showKeys val="1"/>
        <c:txPr>
          <a:bodyPr/>
          <a:lstStyle/>
          <a:p>
            <a:pPr rtl="0">
              <a:defRPr lang="id-ID"/>
            </a:pPr>
            <a:endParaRPr lang="en-US"/>
          </a:p>
        </c:txPr>
      </c:dTable>
    </c:plotArea>
    <c:plotVisOnly val="1"/>
    <c:dispBlanksAs val="gap"/>
    <c:showDLblsOverMax val="0"/>
  </c:chart>
  <c:txPr>
    <a:bodyPr/>
    <a:lstStyle/>
    <a:p>
      <a:pPr>
        <a:defRPr sz="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A8C0F-967D-4266-9293-1264AFAA0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12</Pages>
  <Words>9270</Words>
  <Characters>52845</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dc:creator>
  <cp:lastModifiedBy>Phy</cp:lastModifiedBy>
  <cp:revision>8</cp:revision>
  <dcterms:created xsi:type="dcterms:W3CDTF">2020-09-30T13:44:00Z</dcterms:created>
  <dcterms:modified xsi:type="dcterms:W3CDTF">2020-10-28T10:10:00Z</dcterms:modified>
</cp:coreProperties>
</file>